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5"/>
        <w:rPr>
          <w:rFonts w:ascii="Arial Rounded" w:cs="Arial Rounded" w:eastAsia="Arial Rounded" w:hAnsi="Arial Rounded"/>
          <w:b w:val="1"/>
          <w:bCs w:val="1"/>
          <w:color w:val="ff0000"/>
          <w:sz w:val="56"/>
          <w:szCs w:val="56"/>
        </w:rPr>
      </w:pPr>
      <w:r w:rsidDel="00000000" w:rsidR="00000000" w:rsidRPr="00000000">
        <w:rPr>
          <w:rFonts w:ascii="Arial Rounded" w:cs="Arial Rounded" w:eastAsia="Arial Rounded" w:hAnsi="Arial Rounded"/>
          <w:b w:val="1"/>
          <w:bCs w:val="1"/>
          <w:color w:val="ff0000"/>
          <w:sz w:val="56"/>
          <w:szCs w:val="56"/>
          <w:rtl w:val="0"/>
        </w:rPr>
        <w:t xml:space="preserve">Lomond Flyball Club</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5"/>
        <w:jc w:val="left"/>
        <w:rPr>
          <w:rFonts w:ascii="Bodoni" w:cs="Bodoni" w:eastAsia="Bodoni" w:hAnsi="Bodoni"/>
          <w:b w:val="1"/>
          <w:bCs w:val="1"/>
          <w:color w:val="ff0000"/>
          <w:sz w:val="48"/>
          <w:szCs w:val="48"/>
        </w:rPr>
      </w:pPr>
      <w:r w:rsidDel="00000000" w:rsidR="00000000" w:rsidRPr="00000000">
        <w:rPr>
          <w:rtl w:val="0"/>
        </w:rPr>
      </w:r>
    </w:p>
    <w:p w:rsidR="00000000" w:rsidDel="00000000" w:rsidP="00000000" w:rsidRDefault="00000000" w:rsidRPr="00000000" w14:paraId="00000004">
      <w:pPr>
        <w:pStyle w:val="Heading5"/>
        <w:rPr>
          <w:rFonts w:ascii="Arial Rounded" w:cs="Arial Rounded" w:eastAsia="Arial Rounded" w:hAnsi="Arial Rounded"/>
          <w:b w:val="1"/>
          <w:bCs w:val="1"/>
          <w:color w:val="000000"/>
          <w:sz w:val="44"/>
          <w:szCs w:val="44"/>
        </w:rPr>
      </w:pPr>
      <w:r w:rsidDel="00000000" w:rsidR="00000000" w:rsidRPr="00000000">
        <w:rPr>
          <w:rFonts w:ascii="Arial Rounded" w:cs="Arial Rounded" w:eastAsia="Arial Rounded" w:hAnsi="Arial Rounded"/>
          <w:b w:val="1"/>
          <w:bCs w:val="1"/>
          <w:color w:val="000000"/>
          <w:sz w:val="44"/>
          <w:szCs w:val="44"/>
          <w:rtl w:val="0"/>
        </w:rPr>
        <w:t xml:space="preserve">Invite you to a</w:t>
      </w:r>
    </w:p>
    <w:p w:rsidR="00000000" w:rsidDel="00000000" w:rsidP="00000000" w:rsidRDefault="00000000" w:rsidRPr="00000000" w14:paraId="00000005">
      <w:pPr>
        <w:pStyle w:val="Heading6"/>
        <w:rPr>
          <w:rFonts w:ascii="Arial Rounded" w:cs="Arial Rounded" w:eastAsia="Arial Rounded" w:hAnsi="Arial Rounded"/>
          <w:b w:val="1"/>
          <w:bCs w:val="1"/>
          <w:color w:val="000000"/>
          <w:sz w:val="44"/>
          <w:szCs w:val="44"/>
        </w:rPr>
      </w:pPr>
      <w:r w:rsidDel="00000000" w:rsidR="00000000" w:rsidRPr="00000000">
        <w:rPr>
          <w:rFonts w:ascii="Arial Rounded" w:cs="Arial Rounded" w:eastAsia="Arial Rounded" w:hAnsi="Arial Rounded"/>
          <w:b w:val="1"/>
          <w:bCs w:val="1"/>
          <w:color w:val="000000"/>
          <w:sz w:val="44"/>
          <w:szCs w:val="44"/>
          <w:rtl w:val="0"/>
        </w:rPr>
        <w:t xml:space="preserve">BFA Sanctioned Limited Open Competition</w:t>
      </w:r>
    </w:p>
    <w:p w:rsidR="00000000" w:rsidDel="00000000" w:rsidP="00000000" w:rsidRDefault="00000000" w:rsidRPr="00000000" w14:paraId="00000006">
      <w:pPr>
        <w:rPr>
          <w:rFonts w:ascii="Arial Rounded" w:cs="Arial Rounded" w:eastAsia="Arial Rounded" w:hAnsi="Arial Rounded"/>
          <w:b w:val="1"/>
          <w:bCs w:val="1"/>
          <w:color w:val="ff6600"/>
        </w:rPr>
      </w:pPr>
      <w:r w:rsidDel="00000000" w:rsidR="00000000" w:rsidRPr="00000000">
        <w:rPr>
          <w:rFonts w:ascii="Arial Rounded" w:cs="Arial Rounded" w:eastAsia="Arial Rounded" w:hAnsi="Arial Rounded"/>
          <w:b w:val="1"/>
          <w:bCs w:val="1"/>
          <w:color w:val="ff6600"/>
          <w:sz w:val="40"/>
          <w:szCs w:val="40"/>
          <w:rtl w:val="0"/>
        </w:rPr>
        <w:t xml:space="preserve">    </w:t>
      </w:r>
      <w:r w:rsidDel="00000000" w:rsidR="00000000" w:rsidRPr="00000000">
        <w:rPr>
          <w:rtl w:val="0"/>
        </w:rPr>
      </w:r>
    </w:p>
    <w:p w:rsidR="00000000" w:rsidDel="00000000" w:rsidP="00000000" w:rsidRDefault="00000000" w:rsidRPr="00000000" w14:paraId="00000007">
      <w:pPr>
        <w:pStyle w:val="Heading6"/>
        <w:rPr>
          <w:rFonts w:ascii="Arial Rounded" w:cs="Arial Rounded" w:eastAsia="Arial Rounded" w:hAnsi="Arial Rounded"/>
          <w:b w:val="1"/>
          <w:bCs w:val="1"/>
          <w:color w:val="000000"/>
        </w:rPr>
      </w:pPr>
      <w:r w:rsidDel="00000000" w:rsidR="00000000" w:rsidRPr="00000000">
        <w:rPr>
          <w:rFonts w:ascii="Arial Rounded" w:cs="Arial Rounded" w:eastAsia="Arial Rounded" w:hAnsi="Arial Rounded"/>
          <w:b w:val="1"/>
          <w:bCs w:val="1"/>
          <w:color w:val="000000"/>
          <w:rtl w:val="0"/>
        </w:rPr>
        <w:t xml:space="preserve">at </w:t>
      </w:r>
    </w:p>
    <w:p w:rsidR="00000000" w:rsidDel="00000000" w:rsidP="00000000" w:rsidRDefault="00000000" w:rsidRPr="00000000" w14:paraId="00000008">
      <w:pPr>
        <w:jc w:val="center"/>
        <w:rPr>
          <w:rFonts w:ascii="Arial Rounded" w:cs="Arial Rounded" w:eastAsia="Arial Rounded" w:hAnsi="Arial Rounded"/>
          <w:b w:val="1"/>
          <w:bCs w:val="1"/>
          <w:color w:val="000000"/>
          <w:sz w:val="56"/>
          <w:szCs w:val="56"/>
        </w:rPr>
      </w:pPr>
      <w:r w:rsidDel="00000000" w:rsidR="00000000" w:rsidRPr="00000000">
        <w:rPr>
          <w:rFonts w:ascii="Arial Rounded" w:cs="Arial Rounded" w:eastAsia="Arial Rounded" w:hAnsi="Arial Rounded"/>
          <w:b w:val="1"/>
          <w:bCs w:val="1"/>
          <w:sz w:val="56"/>
          <w:szCs w:val="56"/>
          <w:rtl w:val="0"/>
        </w:rPr>
        <w:t xml:space="preserve">Morris Leslie Auction Centre Perth PH2 7TB</w:t>
      </w:r>
      <w:r w:rsidDel="00000000" w:rsidR="00000000" w:rsidRPr="00000000">
        <w:rPr>
          <w:rtl w:val="0"/>
        </w:rPr>
      </w:r>
    </w:p>
    <w:p w:rsidR="00000000" w:rsidDel="00000000" w:rsidP="00000000" w:rsidRDefault="00000000" w:rsidRPr="00000000" w14:paraId="00000009">
      <w:pPr>
        <w:jc w:val="center"/>
        <w:rPr>
          <w:rFonts w:ascii="Arial Rounded" w:cs="Arial Rounded" w:eastAsia="Arial Rounded" w:hAnsi="Arial Rounded"/>
          <w:b w:val="1"/>
          <w:bCs w:val="1"/>
          <w:color w:val="000000"/>
          <w:sz w:val="48"/>
          <w:szCs w:val="48"/>
        </w:rPr>
      </w:pPr>
      <w:r w:rsidDel="00000000" w:rsidR="00000000" w:rsidRPr="00000000">
        <w:rPr>
          <w:rFonts w:ascii="Arial Rounded" w:cs="Arial Rounded" w:eastAsia="Arial Rounded" w:hAnsi="Arial Rounded"/>
          <w:b w:val="1"/>
          <w:bCs w:val="1"/>
          <w:color w:val="000000"/>
          <w:sz w:val="48"/>
          <w:szCs w:val="48"/>
          <w:rtl w:val="0"/>
        </w:rPr>
        <w:t xml:space="preserve">on</w:t>
      </w:r>
    </w:p>
    <w:p w:rsidR="00000000" w:rsidDel="00000000" w:rsidP="00000000" w:rsidRDefault="00000000" w:rsidRPr="00000000" w14:paraId="0000000A">
      <w:pPr>
        <w:jc w:val="center"/>
        <w:rPr>
          <w:rFonts w:ascii="Arial Rounded" w:cs="Arial Rounded" w:eastAsia="Arial Rounded" w:hAnsi="Arial Rounded"/>
          <w:b w:val="1"/>
          <w:bCs w:val="1"/>
          <w:color w:val="000000"/>
          <w:sz w:val="56"/>
          <w:szCs w:val="56"/>
        </w:rPr>
      </w:pPr>
      <w:r w:rsidDel="00000000" w:rsidR="00000000" w:rsidRPr="00000000">
        <w:rPr>
          <w:rFonts w:ascii="Arial Rounded" w:cs="Arial Rounded" w:eastAsia="Arial Rounded" w:hAnsi="Arial Rounded"/>
          <w:b w:val="1"/>
          <w:bCs w:val="1"/>
          <w:color w:val="000000"/>
          <w:sz w:val="56"/>
          <w:szCs w:val="56"/>
          <w:rtl w:val="0"/>
        </w:rPr>
        <w:t xml:space="preserve">Saturday and Sunday</w:t>
      </w:r>
    </w:p>
    <w:p w:rsidR="00000000" w:rsidDel="00000000" w:rsidP="00000000" w:rsidRDefault="00000000" w:rsidRPr="00000000" w14:paraId="0000000B">
      <w:pPr>
        <w:jc w:val="center"/>
        <w:rPr>
          <w:rFonts w:ascii="Arial Rounded" w:cs="Arial Rounded" w:eastAsia="Arial Rounded" w:hAnsi="Arial Rounded"/>
          <w:b w:val="1"/>
          <w:bCs w:val="1"/>
          <w:color w:val="000000"/>
          <w:sz w:val="56"/>
          <w:szCs w:val="56"/>
        </w:rPr>
      </w:pPr>
      <w:r w:rsidDel="00000000" w:rsidR="00000000" w:rsidRPr="00000000">
        <w:rPr>
          <w:rFonts w:ascii="Arial Rounded" w:cs="Arial Rounded" w:eastAsia="Arial Rounded" w:hAnsi="Arial Rounded"/>
          <w:b w:val="1"/>
          <w:bCs w:val="1"/>
          <w:sz w:val="56"/>
          <w:szCs w:val="56"/>
          <w:rtl w:val="0"/>
        </w:rPr>
        <w:t xml:space="preserve">26th/ 27th September </w:t>
      </w:r>
      <w:r w:rsidDel="00000000" w:rsidR="00000000" w:rsidRPr="00000000">
        <w:rPr>
          <w:rFonts w:ascii="Arial Rounded" w:cs="Arial Rounded" w:eastAsia="Arial Rounded" w:hAnsi="Arial Rounded"/>
          <w:b w:val="1"/>
          <w:bCs w:val="1"/>
          <w:color w:val="000000"/>
          <w:sz w:val="56"/>
          <w:szCs w:val="56"/>
          <w:rtl w:val="0"/>
        </w:rPr>
        <w:t xml:space="preserve">202</w:t>
      </w:r>
      <w:r w:rsidDel="00000000" w:rsidR="00000000" w:rsidRPr="00000000">
        <w:rPr>
          <w:rFonts w:ascii="Arial Rounded" w:cs="Arial Rounded" w:eastAsia="Arial Rounded" w:hAnsi="Arial Rounded"/>
          <w:b w:val="1"/>
          <w:bCs w:val="1"/>
          <w:sz w:val="56"/>
          <w:szCs w:val="56"/>
          <w:rtl w:val="0"/>
        </w:rPr>
        <w:t xml:space="preserve">6</w:t>
      </w:r>
      <w:r w:rsidDel="00000000" w:rsidR="00000000" w:rsidRPr="00000000">
        <w:rPr>
          <w:rtl w:val="0"/>
        </w:rPr>
      </w:r>
    </w:p>
    <w:p w:rsidR="00000000" w:rsidDel="00000000" w:rsidP="00000000" w:rsidRDefault="00000000" w:rsidRPr="00000000" w14:paraId="0000000C">
      <w:pPr>
        <w:jc w:val="center"/>
        <w:rPr>
          <w:rFonts w:ascii="Arial Rounded" w:cs="Arial Rounded" w:eastAsia="Arial Rounded" w:hAnsi="Arial Rounded"/>
          <w:b w:val="1"/>
          <w:bCs w:val="1"/>
          <w:color w:val="000000"/>
          <w:sz w:val="56"/>
          <w:szCs w:val="56"/>
        </w:rPr>
      </w:pPr>
      <w:r w:rsidDel="00000000" w:rsidR="00000000" w:rsidRPr="00000000">
        <w:rPr>
          <w:rtl w:val="0"/>
        </w:rPr>
      </w:r>
    </w:p>
    <w:p w:rsidR="00000000" w:rsidDel="00000000" w:rsidP="00000000" w:rsidRDefault="00000000" w:rsidRPr="00000000" w14:paraId="0000000D">
      <w:pPr>
        <w:jc w:val="center"/>
        <w:rPr>
          <w:rFonts w:ascii="Arial Rounded" w:cs="Arial Rounded" w:eastAsia="Arial Rounded" w:hAnsi="Arial Rounded"/>
          <w:b w:val="1"/>
          <w:bCs w:val="1"/>
          <w:color w:val="000000"/>
          <w:sz w:val="40"/>
          <w:szCs w:val="40"/>
        </w:rPr>
      </w:pPr>
      <w:r w:rsidDel="00000000" w:rsidR="00000000" w:rsidRPr="00000000">
        <w:rPr>
          <w:rFonts w:ascii="Arial Rounded" w:cs="Arial Rounded" w:eastAsia="Arial Rounded" w:hAnsi="Arial Rounded"/>
          <w:b w:val="1"/>
          <w:bCs w:val="1"/>
          <w:color w:val="000000"/>
          <w:sz w:val="40"/>
          <w:szCs w:val="40"/>
          <w:rtl w:val="0"/>
        </w:rPr>
        <w:t xml:space="preserve">Grass </w:t>
      </w:r>
    </w:p>
    <w:p w:rsidR="00000000" w:rsidDel="00000000" w:rsidP="00000000" w:rsidRDefault="00000000" w:rsidRPr="00000000" w14:paraId="0000000E">
      <w:pPr>
        <w:jc w:val="center"/>
        <w:rPr>
          <w:rFonts w:ascii="Arial Rounded" w:cs="Arial Rounded" w:eastAsia="Arial Rounded" w:hAnsi="Arial Rounded"/>
          <w:b w:val="1"/>
          <w:bCs w:val="1"/>
          <w:color w:val="000000"/>
          <w:sz w:val="40"/>
          <w:szCs w:val="40"/>
        </w:rPr>
      </w:pPr>
      <w:r w:rsidDel="00000000" w:rsidR="00000000" w:rsidRPr="00000000">
        <w:rPr>
          <w:rFonts w:ascii="Arial Rounded" w:cs="Arial Rounded" w:eastAsia="Arial Rounded" w:hAnsi="Arial Rounded"/>
          <w:b w:val="1"/>
          <w:bCs w:val="1"/>
          <w:color w:val="000000"/>
          <w:sz w:val="40"/>
          <w:szCs w:val="40"/>
          <w:rtl w:val="0"/>
        </w:rPr>
        <w:t xml:space="preserve">Block format</w:t>
      </w:r>
    </w:p>
    <w:p w:rsidR="00000000" w:rsidDel="00000000" w:rsidP="00000000" w:rsidRDefault="00000000" w:rsidRPr="00000000" w14:paraId="0000000F">
      <w:pPr>
        <w:jc w:val="center"/>
        <w:rPr>
          <w:rFonts w:ascii="Arial Rounded" w:cs="Arial Rounded" w:eastAsia="Arial Rounded" w:hAnsi="Arial Rounded"/>
          <w:b w:val="1"/>
          <w:bCs w:val="1"/>
          <w:color w:val="000000"/>
          <w:sz w:val="40"/>
          <w:szCs w:val="40"/>
        </w:rPr>
      </w:pPr>
      <w:r w:rsidDel="00000000" w:rsidR="00000000" w:rsidRPr="00000000">
        <w:rPr>
          <w:rtl w:val="0"/>
        </w:rPr>
      </w:r>
    </w:p>
    <w:p w:rsidR="00000000" w:rsidDel="00000000" w:rsidP="00000000" w:rsidRDefault="00000000" w:rsidRPr="00000000" w14:paraId="00000010">
      <w:pPr>
        <w:jc w:val="center"/>
        <w:rPr>
          <w:rFonts w:ascii="Arial Rounded" w:cs="Arial Rounded" w:eastAsia="Arial Rounded" w:hAnsi="Arial Rounded"/>
          <w:b w:val="1"/>
          <w:bCs w:val="1"/>
          <w:color w:val="000000"/>
          <w:sz w:val="40"/>
          <w:szCs w:val="40"/>
        </w:rPr>
      </w:pPr>
      <w:r w:rsidDel="00000000" w:rsidR="00000000" w:rsidRPr="00000000">
        <w:rPr>
          <w:rtl w:val="0"/>
        </w:rPr>
      </w:r>
    </w:p>
    <w:p w:rsidR="00000000" w:rsidDel="00000000" w:rsidP="00000000" w:rsidRDefault="00000000" w:rsidRPr="00000000" w14:paraId="00000011">
      <w:pPr>
        <w:jc w:val="center"/>
        <w:rPr>
          <w:rFonts w:ascii="Arial Rounded" w:cs="Arial Rounded" w:eastAsia="Arial Rounded" w:hAnsi="Arial Rounded"/>
          <w:b w:val="1"/>
          <w:bCs w:val="1"/>
          <w:sz w:val="36"/>
          <w:szCs w:val="36"/>
        </w:rPr>
      </w:pPr>
      <w:r w:rsidDel="00000000" w:rsidR="00000000" w:rsidRPr="00000000">
        <w:rPr>
          <w:rFonts w:ascii="Arial Rounded" w:cs="Arial Rounded" w:eastAsia="Arial Rounded" w:hAnsi="Arial Rounded"/>
          <w:b w:val="1"/>
          <w:bCs w:val="1"/>
          <w:color w:val="000000"/>
          <w:sz w:val="40"/>
          <w:szCs w:val="40"/>
          <w:rtl w:val="0"/>
        </w:rPr>
        <w:t xml:space="preserve">Closing date </w:t>
      </w:r>
      <w:r w:rsidDel="00000000" w:rsidR="00000000" w:rsidRPr="00000000">
        <w:rPr>
          <w:rFonts w:ascii="Arial Rounded" w:cs="Arial Rounded" w:eastAsia="Arial Rounded" w:hAnsi="Arial Rounded"/>
          <w:b w:val="1"/>
          <w:bCs w:val="1"/>
          <w:sz w:val="40"/>
          <w:szCs w:val="40"/>
          <w:rtl w:val="0"/>
        </w:rPr>
        <w:t xml:space="preserve">26th August </w:t>
      </w:r>
      <w:r w:rsidDel="00000000" w:rsidR="00000000" w:rsidRPr="00000000">
        <w:rPr>
          <w:rFonts w:ascii="Arial Rounded" w:cs="Arial Rounded" w:eastAsia="Arial Rounded" w:hAnsi="Arial Rounded"/>
          <w:b w:val="1"/>
          <w:bCs w:val="1"/>
          <w:color w:val="000000"/>
          <w:sz w:val="40"/>
          <w:szCs w:val="40"/>
          <w:rtl w:val="0"/>
        </w:rPr>
        <w:t xml:space="preserve">202</w:t>
      </w:r>
      <w:r w:rsidDel="00000000" w:rsidR="00000000" w:rsidRPr="00000000">
        <w:rPr>
          <w:rFonts w:ascii="Arial Rounded" w:cs="Arial Rounded" w:eastAsia="Arial Rounded" w:hAnsi="Arial Rounded"/>
          <w:b w:val="1"/>
          <w:bCs w:val="1"/>
          <w:sz w:val="40"/>
          <w:szCs w:val="40"/>
          <w:rtl w:val="0"/>
        </w:rPr>
        <w:t xml:space="preserve">6</w:t>
      </w:r>
      <w:r w:rsidDel="00000000" w:rsidR="00000000" w:rsidRPr="00000000">
        <w:rPr>
          <w:rtl w:val="0"/>
        </w:rPr>
      </w:r>
    </w:p>
    <w:p w:rsidR="00000000" w:rsidDel="00000000" w:rsidP="00000000" w:rsidRDefault="00000000" w:rsidRPr="00000000" w14:paraId="00000012">
      <w:pPr>
        <w:rPr>
          <w:rFonts w:ascii="Arial Rounded" w:cs="Arial Rounded" w:eastAsia="Arial Rounded" w:hAnsi="Arial Rounded"/>
          <w:b w:val="1"/>
          <w:bCs w:val="1"/>
          <w:sz w:val="36"/>
          <w:szCs w:val="36"/>
        </w:rPr>
      </w:pPr>
      <w:r w:rsidDel="00000000" w:rsidR="00000000" w:rsidRPr="00000000">
        <w:rPr>
          <w:rtl w:val="0"/>
        </w:rPr>
      </w:r>
    </w:p>
    <w:p w:rsidR="00000000" w:rsidDel="00000000" w:rsidP="00000000" w:rsidRDefault="00000000" w:rsidRPr="00000000" w14:paraId="00000013">
      <w:pPr>
        <w:rPr>
          <w:rFonts w:ascii="Arial Rounded" w:cs="Arial Rounded" w:eastAsia="Arial Rounded" w:hAnsi="Arial Rounded"/>
          <w:b w:val="1"/>
          <w:bCs w:val="1"/>
          <w:sz w:val="36"/>
          <w:szCs w:val="36"/>
        </w:rPr>
      </w:pPr>
      <w:r w:rsidDel="00000000" w:rsidR="00000000" w:rsidRPr="00000000">
        <w:rPr>
          <w:rtl w:val="0"/>
        </w:rPr>
      </w:r>
    </w:p>
    <w:p w:rsidR="00000000" w:rsidDel="00000000" w:rsidP="00000000" w:rsidRDefault="00000000" w:rsidRPr="00000000" w14:paraId="00000014">
      <w:pPr>
        <w:rPr>
          <w:rFonts w:ascii="Bodoni" w:cs="Bodoni" w:eastAsia="Bodoni" w:hAnsi="Bodoni"/>
          <w:b w:val="1"/>
          <w:bCs w:val="1"/>
          <w:sz w:val="32"/>
          <w:szCs w:val="32"/>
        </w:rPr>
      </w:pPr>
      <w:r w:rsidDel="00000000" w:rsidR="00000000" w:rsidRPr="00000000">
        <w:rPr>
          <w:rtl w:val="0"/>
        </w:rPr>
      </w:r>
    </w:p>
    <w:p w:rsidR="00000000" w:rsidDel="00000000" w:rsidP="00000000" w:rsidRDefault="00000000" w:rsidRPr="00000000" w14:paraId="00000015">
      <w:pPr>
        <w:rPr>
          <w:rFonts w:ascii="Bodoni" w:cs="Bodoni" w:eastAsia="Bodoni" w:hAnsi="Bodoni"/>
          <w:b w:val="1"/>
          <w:bCs w:val="1"/>
          <w:sz w:val="32"/>
          <w:szCs w:val="32"/>
        </w:rPr>
      </w:pPr>
      <w:r w:rsidDel="00000000" w:rsidR="00000000" w:rsidRPr="00000000">
        <w:rPr>
          <w:rtl w:val="0"/>
        </w:rPr>
      </w:r>
    </w:p>
    <w:p w:rsidR="00000000" w:rsidDel="00000000" w:rsidP="00000000" w:rsidRDefault="00000000" w:rsidRPr="00000000" w14:paraId="00000016">
      <w:pPr>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Show Rules and Regulations</w:t>
      </w:r>
    </w:p>
    <w:p w:rsidR="00000000" w:rsidDel="00000000" w:rsidP="00000000" w:rsidRDefault="00000000" w:rsidRPr="00000000" w14:paraId="00000017">
      <w:pPr>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018">
      <w:pPr>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019">
      <w:pPr>
        <w:numPr>
          <w:ilvl w:val="0"/>
          <w:numId w:val="1"/>
        </w:numPr>
        <w:ind w:left="390" w:hanging="39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Event Organiser(s) reserve the right to refuse entries and admission to the event of any persons not in good standing within the BFA. </w:t>
      </w:r>
    </w:p>
    <w:p w:rsidR="00000000" w:rsidDel="00000000" w:rsidP="00000000" w:rsidRDefault="00000000" w:rsidRPr="00000000" w14:paraId="0000001A">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B">
      <w:pPr>
        <w:numPr>
          <w:ilvl w:val="0"/>
          <w:numId w:val="1"/>
        </w:numPr>
        <w:ind w:left="390" w:hanging="39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person shall carry out punitive or harsh handling of a dog at the event.</w:t>
      </w:r>
    </w:p>
    <w:p w:rsidR="00000000" w:rsidDel="00000000" w:rsidP="00000000" w:rsidRDefault="00000000" w:rsidRPr="00000000" w14:paraId="0000001C">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D">
      <w:pPr>
        <w:numPr>
          <w:ilvl w:val="0"/>
          <w:numId w:val="1"/>
        </w:numPr>
        <w:ind w:left="390" w:hanging="39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Bitches in season are not allowed near the show area. Mating of dogs is not allowed.</w:t>
      </w:r>
    </w:p>
    <w:p w:rsidR="00000000" w:rsidDel="00000000" w:rsidP="00000000" w:rsidRDefault="00000000" w:rsidRPr="00000000" w14:paraId="0000001E">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F">
      <w:pPr>
        <w:numPr>
          <w:ilvl w:val="0"/>
          <w:numId w:val="1"/>
        </w:numPr>
        <w:ind w:left="390" w:hanging="39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dog must be withdrawn from competition if it is:</w:t>
      </w:r>
    </w:p>
    <w:p w:rsidR="00000000" w:rsidDel="00000000" w:rsidP="00000000" w:rsidRDefault="00000000" w:rsidRPr="00000000" w14:paraId="00000020">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1">
      <w:pPr>
        <w:numPr>
          <w:ilvl w:val="0"/>
          <w:numId w:val="2"/>
        </w:numPr>
        <w:ind w:left="840" w:hanging="45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Suffering from infectious or contagious diseases.</w:t>
      </w:r>
    </w:p>
    <w:p w:rsidR="00000000" w:rsidDel="00000000" w:rsidP="00000000" w:rsidRDefault="00000000" w:rsidRPr="00000000" w14:paraId="00000022">
      <w:pPr>
        <w:numPr>
          <w:ilvl w:val="0"/>
          <w:numId w:val="2"/>
        </w:numPr>
        <w:ind w:left="840" w:hanging="45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A danger to the safety of any person or animal. </w:t>
      </w:r>
    </w:p>
    <w:p w:rsidR="00000000" w:rsidDel="00000000" w:rsidP="00000000" w:rsidRDefault="00000000" w:rsidRPr="00000000" w14:paraId="00000023">
      <w:pPr>
        <w:numPr>
          <w:ilvl w:val="0"/>
          <w:numId w:val="2"/>
        </w:numPr>
        <w:ind w:left="840" w:hanging="45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Likely to cause suffering to the dog if it continues to compete.</w:t>
      </w:r>
    </w:p>
    <w:p w:rsidR="00000000" w:rsidDel="00000000" w:rsidP="00000000" w:rsidRDefault="00000000" w:rsidRPr="00000000" w14:paraId="00000024">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5">
      <w:pPr>
        <w:numPr>
          <w:ilvl w:val="0"/>
          <w:numId w:val="1"/>
        </w:numPr>
        <w:ind w:left="390" w:hanging="39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is the Team Captains responsibility to ensure the Team is available for their class and running order.</w:t>
      </w:r>
    </w:p>
    <w:p w:rsidR="00000000" w:rsidDel="00000000" w:rsidP="00000000" w:rsidRDefault="00000000" w:rsidRPr="00000000" w14:paraId="00000026">
      <w:pPr>
        <w:ind w:left="39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7">
      <w:pPr>
        <w:numPr>
          <w:ilvl w:val="0"/>
          <w:numId w:val="1"/>
        </w:numPr>
        <w:ind w:left="390" w:hanging="39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person shall impugn the decision of the head judge or judges.</w:t>
      </w:r>
    </w:p>
    <w:p w:rsidR="00000000" w:rsidDel="00000000" w:rsidP="00000000" w:rsidRDefault="00000000" w:rsidRPr="00000000" w14:paraId="00000028">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9">
      <w:pPr>
        <w:numPr>
          <w:ilvl w:val="0"/>
          <w:numId w:val="1"/>
        </w:numPr>
        <w:ind w:left="390" w:hanging="39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organiser(s) reserve the right to make any alterations they deem necessary in the event of unforeseen circumstances.</w:t>
      </w:r>
    </w:p>
    <w:p w:rsidR="00000000" w:rsidDel="00000000" w:rsidP="00000000" w:rsidRDefault="00000000" w:rsidRPr="00000000" w14:paraId="0000002A">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B">
      <w:pPr>
        <w:numPr>
          <w:ilvl w:val="0"/>
          <w:numId w:val="1"/>
        </w:numPr>
        <w:ind w:left="390" w:hanging="39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All dogs enter the event at their own risk and whilst every care will be taken, the Event Organiser(s) cannot accept responsibility for damage, injury, or loss however caused to dogs, persons or property whilst at the event.</w:t>
      </w:r>
    </w:p>
    <w:p w:rsidR="00000000" w:rsidDel="00000000" w:rsidP="00000000" w:rsidRDefault="00000000" w:rsidRPr="00000000" w14:paraId="0000002C">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D">
      <w:pPr>
        <w:numPr>
          <w:ilvl w:val="0"/>
          <w:numId w:val="1"/>
        </w:numPr>
        <w:ind w:left="390" w:hanging="39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All owners/handlers must clear up after their dogs. Anyone failing to do so will be asked to leave the venue.</w:t>
      </w:r>
    </w:p>
    <w:p w:rsidR="00000000" w:rsidDel="00000000" w:rsidP="00000000" w:rsidRDefault="00000000" w:rsidRPr="00000000" w14:paraId="0000002E">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F">
      <w:pPr>
        <w:numPr>
          <w:ilvl w:val="0"/>
          <w:numId w:val="1"/>
        </w:numPr>
        <w:ind w:left="390" w:hanging="39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If circumstances make it necessary to cancel the tournament the organisers reserve the right to defray expenses incurred by deducting such expenses from the entry fees received.</w:t>
      </w:r>
    </w:p>
    <w:p w:rsidR="00000000" w:rsidDel="00000000" w:rsidP="00000000" w:rsidRDefault="00000000" w:rsidRPr="00000000" w14:paraId="00000030">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1">
      <w:pPr>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Current BFA Rules and Policies will apply throughout the Sanctioned Tournament. </w:t>
      </w:r>
    </w:p>
    <w:p w:rsidR="00000000" w:rsidDel="00000000" w:rsidP="00000000" w:rsidRDefault="00000000" w:rsidRPr="00000000" w14:paraId="00000032">
      <w:pPr>
        <w:rPr>
          <w:rFonts w:ascii="Calibri" w:cs="Calibri" w:eastAsia="Calibri" w:hAnsi="Calibri"/>
          <w:b w:val="1"/>
          <w:bCs w:val="1"/>
          <w:color w:val="000000"/>
          <w:sz w:val="36"/>
          <w:szCs w:val="36"/>
        </w:rPr>
      </w:pPr>
      <w:r w:rsidDel="00000000" w:rsidR="00000000" w:rsidRPr="00000000">
        <w:rPr>
          <w:rtl w:val="0"/>
        </w:rPr>
      </w:r>
    </w:p>
    <w:p w:rsidR="00000000" w:rsidDel="00000000" w:rsidP="00000000" w:rsidRDefault="00000000" w:rsidRPr="00000000" w14:paraId="00000033">
      <w:pPr>
        <w:jc w:val="center"/>
        <w:rPr>
          <w:rFonts w:ascii="Calibri" w:cs="Calibri" w:eastAsia="Calibri" w:hAnsi="Calibri"/>
          <w:b w:val="1"/>
          <w:bCs w:val="1"/>
          <w:color w:val="000000"/>
          <w:sz w:val="32"/>
          <w:szCs w:val="32"/>
        </w:rPr>
      </w:pPr>
      <w:r w:rsidDel="00000000" w:rsidR="00000000" w:rsidRPr="00000000">
        <w:rPr>
          <w:rtl w:val="0"/>
        </w:rPr>
      </w:r>
    </w:p>
    <w:p w:rsidR="00000000" w:rsidDel="00000000" w:rsidP="00000000" w:rsidRDefault="00000000" w:rsidRPr="00000000" w14:paraId="00000034">
      <w:pPr>
        <w:jc w:val="center"/>
        <w:rPr>
          <w:rFonts w:ascii="Calibri" w:cs="Calibri" w:eastAsia="Calibri" w:hAnsi="Calibri"/>
          <w:b w:val="1"/>
          <w:bCs w:val="1"/>
          <w:color w:val="000000"/>
          <w:sz w:val="32"/>
          <w:szCs w:val="32"/>
        </w:rPr>
      </w:pPr>
      <w:r w:rsidDel="00000000" w:rsidR="00000000" w:rsidRPr="00000000">
        <w:rPr>
          <w:rtl w:val="0"/>
        </w:rPr>
      </w:r>
    </w:p>
    <w:p w:rsidR="00000000" w:rsidDel="00000000" w:rsidP="00000000" w:rsidRDefault="00000000" w:rsidRPr="00000000" w14:paraId="00000035">
      <w:pPr>
        <w:jc w:val="center"/>
        <w:rPr>
          <w:rFonts w:ascii="Arial Rounded" w:cs="Arial Rounded" w:eastAsia="Arial Rounded" w:hAnsi="Arial Rounded"/>
          <w:b w:val="1"/>
          <w:bCs w:val="1"/>
          <w:color w:val="000000"/>
          <w:sz w:val="32"/>
          <w:szCs w:val="32"/>
        </w:rPr>
      </w:pPr>
      <w:r w:rsidDel="00000000" w:rsidR="00000000" w:rsidRPr="00000000">
        <w:rPr>
          <w:rFonts w:ascii="Arial Rounded" w:cs="Arial Rounded" w:eastAsia="Arial Rounded" w:hAnsi="Arial Rounded"/>
          <w:b w:val="1"/>
          <w:bCs w:val="1"/>
          <w:color w:val="000000"/>
          <w:sz w:val="32"/>
          <w:szCs w:val="32"/>
          <w:rtl w:val="0"/>
        </w:rPr>
        <w:t xml:space="preserve">Entry form for limited open competition</w:t>
      </w:r>
    </w:p>
    <w:p w:rsidR="00000000" w:rsidDel="00000000" w:rsidP="00000000" w:rsidRDefault="00000000" w:rsidRPr="00000000" w14:paraId="00000036">
      <w:pPr>
        <w:jc w:val="center"/>
        <w:rPr>
          <w:rFonts w:ascii="Arial Rounded" w:cs="Arial Rounded" w:eastAsia="Arial Rounded" w:hAnsi="Arial Rounded"/>
          <w:b w:val="1"/>
          <w:bCs w:val="1"/>
          <w:color w:val="000000"/>
          <w:sz w:val="32"/>
          <w:szCs w:val="32"/>
        </w:rPr>
      </w:pPr>
      <w:r w:rsidDel="00000000" w:rsidR="00000000" w:rsidRPr="00000000">
        <w:rPr>
          <w:rtl w:val="0"/>
        </w:rPr>
      </w:r>
    </w:p>
    <w:p w:rsidR="00000000" w:rsidDel="00000000" w:rsidP="00000000" w:rsidRDefault="00000000" w:rsidRPr="00000000" w14:paraId="00000037">
      <w:pPr>
        <w:jc w:val="center"/>
        <w:rPr>
          <w:sz w:val="24"/>
          <w:szCs w:val="24"/>
        </w:rPr>
      </w:pPr>
      <w:r w:rsidDel="00000000" w:rsidR="00000000" w:rsidRPr="00000000">
        <w:rPr>
          <w:sz w:val="24"/>
          <w:szCs w:val="24"/>
          <w:rtl w:val="0"/>
        </w:rPr>
        <w:t xml:space="preserve">Declared times must be submitted at least 14 days before the tournament as per BFA rules</w:t>
      </w:r>
    </w:p>
    <w:p w:rsidR="00000000" w:rsidDel="00000000" w:rsidP="00000000" w:rsidRDefault="00000000" w:rsidRPr="00000000" w14:paraId="00000038">
      <w:pPr>
        <w:jc w:val="center"/>
        <w:rPr>
          <w:sz w:val="24"/>
          <w:szCs w:val="24"/>
        </w:rPr>
      </w:pPr>
      <w:r w:rsidDel="00000000" w:rsidR="00000000" w:rsidRPr="00000000">
        <w:rPr>
          <w:sz w:val="24"/>
          <w:szCs w:val="24"/>
          <w:rtl w:val="0"/>
        </w:rPr>
        <w:t xml:space="preserve">All times, seed or declared, except Division 1, are subject to the Division break-out rule.</w:t>
      </w:r>
    </w:p>
    <w:p w:rsidR="00000000" w:rsidDel="00000000" w:rsidP="00000000" w:rsidRDefault="00000000" w:rsidRPr="00000000" w14:paraId="00000039">
      <w:pPr>
        <w:rPr>
          <w:b w:val="1"/>
          <w:bCs w:val="1"/>
        </w:rPr>
      </w:pPr>
      <w:r w:rsidDel="00000000" w:rsidR="00000000" w:rsidRPr="00000000">
        <w:rPr>
          <w:rtl w:val="0"/>
        </w:rPr>
      </w:r>
    </w:p>
    <w:tbl>
      <w:tblPr>
        <w:tblStyle w:val="Table1"/>
        <w:tblW w:w="10800.0" w:type="dxa"/>
        <w:jc w:val="left"/>
        <w:tblInd w:w="-9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16"/>
        <w:gridCol w:w="2192"/>
        <w:gridCol w:w="2992"/>
        <w:tblGridChange w:id="0">
          <w:tblGrid>
            <w:gridCol w:w="5616"/>
            <w:gridCol w:w="2192"/>
            <w:gridCol w:w="2992"/>
          </w:tblGrid>
        </w:tblGridChange>
      </w:tblGrid>
      <w:tr>
        <w:trPr>
          <w:cantSplit w:val="0"/>
          <w:trHeight w:val="247" w:hRule="atLeast"/>
          <w:tblHeader w:val="0"/>
        </w:trPr>
        <w:tc>
          <w:tcPr>
            <w:gridSpan w:val="2"/>
          </w:tcPr>
          <w:p w:rsidR="00000000" w:rsidDel="00000000" w:rsidP="00000000" w:rsidRDefault="00000000" w:rsidRPr="00000000" w14:paraId="0000003A">
            <w:pPr>
              <w:rPr>
                <w:sz w:val="28"/>
                <w:szCs w:val="28"/>
              </w:rPr>
            </w:pPr>
            <w:r w:rsidDel="00000000" w:rsidR="00000000" w:rsidRPr="00000000">
              <w:rPr>
                <w:sz w:val="28"/>
                <w:szCs w:val="28"/>
                <w:rtl w:val="0"/>
              </w:rPr>
              <w:t xml:space="preserve">Team Name</w:t>
            </w:r>
          </w:p>
        </w:tc>
        <w:tc>
          <w:tcPr/>
          <w:p w:rsidR="00000000" w:rsidDel="00000000" w:rsidP="00000000" w:rsidRDefault="00000000" w:rsidRPr="00000000" w14:paraId="0000003C">
            <w:pPr>
              <w:rPr>
                <w:sz w:val="28"/>
                <w:szCs w:val="28"/>
              </w:rPr>
            </w:pPr>
            <w:r w:rsidDel="00000000" w:rsidR="00000000" w:rsidRPr="00000000">
              <w:rPr>
                <w:sz w:val="28"/>
                <w:szCs w:val="28"/>
                <w:rtl w:val="0"/>
              </w:rPr>
              <w:t xml:space="preserve">Team Number</w:t>
            </w:r>
          </w:p>
        </w:tc>
      </w:tr>
      <w:tr>
        <w:trPr>
          <w:cantSplit w:val="0"/>
          <w:trHeight w:val="247" w:hRule="atLeast"/>
          <w:tblHeader w:val="0"/>
        </w:trPr>
        <w:tc>
          <w:tcPr>
            <w:gridSpan w:val="2"/>
          </w:tcPr>
          <w:p w:rsidR="00000000" w:rsidDel="00000000" w:rsidP="00000000" w:rsidRDefault="00000000" w:rsidRPr="00000000" w14:paraId="0000003D">
            <w:pPr>
              <w:rPr>
                <w:b w:val="1"/>
                <w:bCs w:val="1"/>
                <w:color w:val="4f81bd"/>
                <w:sz w:val="28"/>
                <w:szCs w:val="28"/>
              </w:rPr>
            </w:pPr>
            <w:r w:rsidDel="00000000" w:rsidR="00000000" w:rsidRPr="00000000">
              <w:rPr>
                <w:sz w:val="28"/>
                <w:szCs w:val="28"/>
                <w:rtl w:val="0"/>
              </w:rPr>
              <w:t xml:space="preserve">(1)</w:t>
            </w:r>
            <w:r w:rsidDel="00000000" w:rsidR="00000000" w:rsidRPr="00000000">
              <w:rPr>
                <w:rtl w:val="0"/>
              </w:rPr>
            </w:r>
          </w:p>
        </w:tc>
        <w:tc>
          <w:tcPr/>
          <w:p w:rsidR="00000000" w:rsidDel="00000000" w:rsidP="00000000" w:rsidRDefault="00000000" w:rsidRPr="00000000" w14:paraId="0000003F">
            <w:pPr>
              <w:rPr>
                <w:b w:val="1"/>
                <w:bCs w:val="1"/>
                <w:color w:val="4f81bd"/>
                <w:sz w:val="28"/>
                <w:szCs w:val="28"/>
              </w:rPr>
            </w:pPr>
            <w:r w:rsidDel="00000000" w:rsidR="00000000" w:rsidRPr="00000000">
              <w:rPr>
                <w:rtl w:val="0"/>
              </w:rPr>
            </w:r>
          </w:p>
        </w:tc>
      </w:tr>
      <w:tr>
        <w:trPr>
          <w:cantSplit w:val="0"/>
          <w:trHeight w:val="247" w:hRule="atLeast"/>
          <w:tblHeader w:val="0"/>
        </w:trPr>
        <w:tc>
          <w:tcPr>
            <w:gridSpan w:val="2"/>
          </w:tcPr>
          <w:p w:rsidR="00000000" w:rsidDel="00000000" w:rsidP="00000000" w:rsidRDefault="00000000" w:rsidRPr="00000000" w14:paraId="00000040">
            <w:pPr>
              <w:rPr>
                <w:b w:val="1"/>
                <w:bCs w:val="1"/>
                <w:color w:val="4f81bd"/>
                <w:sz w:val="28"/>
                <w:szCs w:val="28"/>
              </w:rPr>
            </w:pPr>
            <w:r w:rsidDel="00000000" w:rsidR="00000000" w:rsidRPr="00000000">
              <w:rPr>
                <w:sz w:val="28"/>
                <w:szCs w:val="28"/>
                <w:rtl w:val="0"/>
              </w:rPr>
              <w:t xml:space="preserve">(2)</w:t>
            </w:r>
            <w:r w:rsidDel="00000000" w:rsidR="00000000" w:rsidRPr="00000000">
              <w:rPr>
                <w:rtl w:val="0"/>
              </w:rPr>
            </w:r>
          </w:p>
        </w:tc>
        <w:tc>
          <w:tcPr/>
          <w:p w:rsidR="00000000" w:rsidDel="00000000" w:rsidP="00000000" w:rsidRDefault="00000000" w:rsidRPr="00000000" w14:paraId="00000042">
            <w:pPr>
              <w:rPr>
                <w:b w:val="1"/>
                <w:bCs w:val="1"/>
                <w:color w:val="4f81bd"/>
                <w:sz w:val="28"/>
                <w:szCs w:val="28"/>
              </w:rPr>
            </w:pPr>
            <w:r w:rsidDel="00000000" w:rsidR="00000000" w:rsidRPr="00000000">
              <w:rPr>
                <w:rtl w:val="0"/>
              </w:rPr>
            </w:r>
          </w:p>
        </w:tc>
      </w:tr>
      <w:tr>
        <w:trPr>
          <w:cantSplit w:val="0"/>
          <w:trHeight w:val="247" w:hRule="atLeast"/>
          <w:tblHeader w:val="0"/>
        </w:trPr>
        <w:tc>
          <w:tcPr>
            <w:gridSpan w:val="2"/>
          </w:tcPr>
          <w:p w:rsidR="00000000" w:rsidDel="00000000" w:rsidP="00000000" w:rsidRDefault="00000000" w:rsidRPr="00000000" w14:paraId="00000043">
            <w:pPr>
              <w:rPr>
                <w:b w:val="1"/>
                <w:bCs w:val="1"/>
                <w:color w:val="4f81bd"/>
                <w:sz w:val="28"/>
                <w:szCs w:val="28"/>
              </w:rPr>
            </w:pPr>
            <w:r w:rsidDel="00000000" w:rsidR="00000000" w:rsidRPr="00000000">
              <w:rPr>
                <w:sz w:val="28"/>
                <w:szCs w:val="28"/>
                <w:rtl w:val="0"/>
              </w:rPr>
              <w:t xml:space="preserve">(3)</w:t>
            </w:r>
            <w:r w:rsidDel="00000000" w:rsidR="00000000" w:rsidRPr="00000000">
              <w:rPr>
                <w:rtl w:val="0"/>
              </w:rPr>
            </w:r>
          </w:p>
        </w:tc>
        <w:tc>
          <w:tcPr/>
          <w:p w:rsidR="00000000" w:rsidDel="00000000" w:rsidP="00000000" w:rsidRDefault="00000000" w:rsidRPr="00000000" w14:paraId="00000045">
            <w:pPr>
              <w:rPr>
                <w:b w:val="1"/>
                <w:bCs w:val="1"/>
                <w:color w:val="4f81bd"/>
                <w:sz w:val="28"/>
                <w:szCs w:val="28"/>
              </w:rPr>
            </w:pPr>
            <w:r w:rsidDel="00000000" w:rsidR="00000000" w:rsidRPr="00000000">
              <w:rPr>
                <w:rtl w:val="0"/>
              </w:rPr>
            </w:r>
          </w:p>
        </w:tc>
      </w:tr>
      <w:tr>
        <w:trPr>
          <w:cantSplit w:val="0"/>
          <w:trHeight w:val="247" w:hRule="atLeast"/>
          <w:tblHeader w:val="0"/>
        </w:trPr>
        <w:tc>
          <w:tcPr>
            <w:gridSpan w:val="2"/>
          </w:tcPr>
          <w:p w:rsidR="00000000" w:rsidDel="00000000" w:rsidP="00000000" w:rsidRDefault="00000000" w:rsidRPr="00000000" w14:paraId="00000046">
            <w:pPr>
              <w:rPr>
                <w:b w:val="1"/>
                <w:bCs w:val="1"/>
                <w:color w:val="4f81bd"/>
                <w:sz w:val="28"/>
                <w:szCs w:val="28"/>
              </w:rPr>
            </w:pPr>
            <w:r w:rsidDel="00000000" w:rsidR="00000000" w:rsidRPr="00000000">
              <w:rPr>
                <w:sz w:val="28"/>
                <w:szCs w:val="28"/>
                <w:rtl w:val="0"/>
              </w:rPr>
              <w:t xml:space="preserve">(4)</w:t>
            </w:r>
            <w:r w:rsidDel="00000000" w:rsidR="00000000" w:rsidRPr="00000000">
              <w:rPr>
                <w:rtl w:val="0"/>
              </w:rPr>
            </w:r>
          </w:p>
        </w:tc>
        <w:tc>
          <w:tcPr/>
          <w:p w:rsidR="00000000" w:rsidDel="00000000" w:rsidP="00000000" w:rsidRDefault="00000000" w:rsidRPr="00000000" w14:paraId="00000048">
            <w:pPr>
              <w:rPr>
                <w:b w:val="1"/>
                <w:bCs w:val="1"/>
                <w:color w:val="4f81bd"/>
                <w:sz w:val="28"/>
                <w:szCs w:val="28"/>
              </w:rPr>
            </w:pPr>
            <w:r w:rsidDel="00000000" w:rsidR="00000000" w:rsidRPr="00000000">
              <w:rPr>
                <w:rtl w:val="0"/>
              </w:rPr>
            </w:r>
          </w:p>
        </w:tc>
      </w:tr>
      <w:tr>
        <w:trPr>
          <w:cantSplit w:val="0"/>
          <w:trHeight w:val="234" w:hRule="atLeast"/>
          <w:tblHeader w:val="0"/>
        </w:trPr>
        <w:tc>
          <w:tcPr>
            <w:gridSpan w:val="2"/>
          </w:tcPr>
          <w:p w:rsidR="00000000" w:rsidDel="00000000" w:rsidP="00000000" w:rsidRDefault="00000000" w:rsidRPr="00000000" w14:paraId="00000049">
            <w:pPr>
              <w:rPr>
                <w:b w:val="1"/>
                <w:bCs w:val="1"/>
                <w:color w:val="4f81bd"/>
                <w:sz w:val="28"/>
                <w:szCs w:val="28"/>
              </w:rPr>
            </w:pPr>
            <w:r w:rsidDel="00000000" w:rsidR="00000000" w:rsidRPr="00000000">
              <w:rPr>
                <w:sz w:val="28"/>
                <w:szCs w:val="28"/>
                <w:rtl w:val="0"/>
              </w:rPr>
              <w:t xml:space="preserve">(5)</w:t>
            </w:r>
            <w:r w:rsidDel="00000000" w:rsidR="00000000" w:rsidRPr="00000000">
              <w:rPr>
                <w:rtl w:val="0"/>
              </w:rPr>
            </w:r>
          </w:p>
        </w:tc>
        <w:tc>
          <w:tcPr/>
          <w:p w:rsidR="00000000" w:rsidDel="00000000" w:rsidP="00000000" w:rsidRDefault="00000000" w:rsidRPr="00000000" w14:paraId="0000004B">
            <w:pPr>
              <w:rPr>
                <w:b w:val="1"/>
                <w:bCs w:val="1"/>
                <w:color w:val="4f81bd"/>
                <w:sz w:val="28"/>
                <w:szCs w:val="28"/>
              </w:rPr>
            </w:pPr>
            <w:r w:rsidDel="00000000" w:rsidR="00000000" w:rsidRPr="00000000">
              <w:rPr>
                <w:rtl w:val="0"/>
              </w:rPr>
            </w:r>
          </w:p>
        </w:tc>
      </w:tr>
      <w:tr>
        <w:trPr>
          <w:cantSplit w:val="0"/>
          <w:trHeight w:val="247" w:hRule="atLeast"/>
          <w:tblHeader w:val="0"/>
        </w:trPr>
        <w:tc>
          <w:tcPr>
            <w:gridSpan w:val="2"/>
          </w:tcPr>
          <w:p w:rsidR="00000000" w:rsidDel="00000000" w:rsidP="00000000" w:rsidRDefault="00000000" w:rsidRPr="00000000" w14:paraId="0000004C">
            <w:pPr>
              <w:rPr>
                <w:b w:val="1"/>
                <w:bCs w:val="1"/>
                <w:color w:val="4f81bd"/>
                <w:sz w:val="28"/>
                <w:szCs w:val="28"/>
              </w:rPr>
            </w:pPr>
            <w:r w:rsidDel="00000000" w:rsidR="00000000" w:rsidRPr="00000000">
              <w:rPr>
                <w:sz w:val="28"/>
                <w:szCs w:val="28"/>
                <w:rtl w:val="0"/>
              </w:rPr>
              <w:t xml:space="preserve">(6)</w:t>
            </w:r>
            <w:r w:rsidDel="00000000" w:rsidR="00000000" w:rsidRPr="00000000">
              <w:rPr>
                <w:rtl w:val="0"/>
              </w:rPr>
            </w:r>
          </w:p>
        </w:tc>
        <w:tc>
          <w:tcPr/>
          <w:p w:rsidR="00000000" w:rsidDel="00000000" w:rsidP="00000000" w:rsidRDefault="00000000" w:rsidRPr="00000000" w14:paraId="0000004E">
            <w:pPr>
              <w:rPr>
                <w:b w:val="1"/>
                <w:bCs w:val="1"/>
                <w:color w:val="4f81bd"/>
                <w:sz w:val="28"/>
                <w:szCs w:val="28"/>
              </w:rPr>
            </w:pPr>
            <w:r w:rsidDel="00000000" w:rsidR="00000000" w:rsidRPr="00000000">
              <w:rPr>
                <w:rtl w:val="0"/>
              </w:rPr>
            </w:r>
          </w:p>
        </w:tc>
      </w:tr>
      <w:tr>
        <w:trPr>
          <w:cantSplit w:val="0"/>
          <w:trHeight w:val="247" w:hRule="atLeast"/>
          <w:tblHeader w:val="0"/>
        </w:trPr>
        <w:tc>
          <w:tcPr>
            <w:gridSpan w:val="2"/>
            <w:tcBorders>
              <w:bottom w:color="000000" w:space="0" w:sz="4" w:val="single"/>
            </w:tcBorders>
          </w:tcPr>
          <w:p w:rsidR="00000000" w:rsidDel="00000000" w:rsidP="00000000" w:rsidRDefault="00000000" w:rsidRPr="00000000" w14:paraId="0000004F">
            <w:pPr>
              <w:rPr>
                <w:b w:val="1"/>
                <w:bCs w:val="1"/>
                <w:color w:val="4f81bd"/>
                <w:sz w:val="28"/>
                <w:szCs w:val="28"/>
              </w:rPr>
            </w:pPr>
            <w:r w:rsidDel="00000000" w:rsidR="00000000" w:rsidRPr="00000000">
              <w:rPr>
                <w:sz w:val="28"/>
                <w:szCs w:val="28"/>
                <w:rtl w:val="0"/>
              </w:rPr>
              <w:t xml:space="preserve">(7)</w:t>
            </w:r>
            <w:r w:rsidDel="00000000" w:rsidR="00000000" w:rsidRPr="00000000">
              <w:rPr>
                <w:rtl w:val="0"/>
              </w:rPr>
            </w:r>
          </w:p>
        </w:tc>
        <w:tc>
          <w:tcPr>
            <w:tcBorders>
              <w:bottom w:color="000000" w:space="0" w:sz="4" w:val="single"/>
            </w:tcBorders>
          </w:tcPr>
          <w:p w:rsidR="00000000" w:rsidDel="00000000" w:rsidP="00000000" w:rsidRDefault="00000000" w:rsidRPr="00000000" w14:paraId="00000051">
            <w:pPr>
              <w:rPr>
                <w:b w:val="1"/>
                <w:bCs w:val="1"/>
                <w:color w:val="4f81bd"/>
                <w:sz w:val="28"/>
                <w:szCs w:val="28"/>
              </w:rPr>
            </w:pPr>
            <w:r w:rsidDel="00000000" w:rsidR="00000000" w:rsidRPr="00000000">
              <w:rPr>
                <w:rtl w:val="0"/>
              </w:rPr>
            </w:r>
          </w:p>
        </w:tc>
      </w:tr>
      <w:tr>
        <w:trPr>
          <w:cantSplit w:val="0"/>
          <w:trHeight w:val="247" w:hRule="atLeast"/>
          <w:tblHeader w:val="0"/>
        </w:trPr>
        <w:tc>
          <w:tcPr>
            <w:gridSpan w:val="2"/>
            <w:tcBorders>
              <w:left w:color="000000" w:space="0" w:sz="0" w:val="nil"/>
              <w:bottom w:color="000000" w:space="0" w:sz="4" w:val="single"/>
              <w:right w:color="000000" w:space="0" w:sz="0" w:val="nil"/>
            </w:tcBorders>
          </w:tcPr>
          <w:p w:rsidR="00000000" w:rsidDel="00000000" w:rsidP="00000000" w:rsidRDefault="00000000" w:rsidRPr="00000000" w14:paraId="00000052">
            <w:pPr>
              <w:rPr>
                <w:sz w:val="28"/>
                <w:szCs w:val="28"/>
              </w:rPr>
            </w:pPr>
            <w:r w:rsidDel="00000000" w:rsidR="00000000" w:rsidRPr="00000000">
              <w:rPr>
                <w:rtl w:val="0"/>
              </w:rPr>
            </w:r>
          </w:p>
        </w:tc>
        <w:tc>
          <w:tcPr>
            <w:tcBorders>
              <w:left w:color="000000" w:space="0" w:sz="0" w:val="nil"/>
              <w:bottom w:color="000000" w:space="0" w:sz="4" w:val="single"/>
              <w:right w:color="000000" w:space="0" w:sz="0" w:val="nil"/>
            </w:tcBorders>
          </w:tcPr>
          <w:p w:rsidR="00000000" w:rsidDel="00000000" w:rsidP="00000000" w:rsidRDefault="00000000" w:rsidRPr="00000000" w14:paraId="00000054">
            <w:pPr>
              <w:rPr>
                <w:sz w:val="28"/>
                <w:szCs w:val="28"/>
              </w:rPr>
            </w:pPr>
            <w:r w:rsidDel="00000000" w:rsidR="00000000" w:rsidRPr="00000000">
              <w:rPr>
                <w:rtl w:val="0"/>
              </w:rPr>
            </w:r>
          </w:p>
        </w:tc>
      </w:tr>
      <w:tr>
        <w:trPr>
          <w:cantSplit w:val="1"/>
          <w:trHeight w:val="384" w:hRule="atLeast"/>
          <w:tblHeader w:val="0"/>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55">
            <w:pPr>
              <w:rPr>
                <w:b w:val="1"/>
                <w:bCs w:val="1"/>
                <w:color w:val="4f81bd"/>
                <w:sz w:val="28"/>
                <w:szCs w:val="28"/>
              </w:rPr>
            </w:pPr>
            <w:r w:rsidDel="00000000" w:rsidR="00000000" w:rsidRPr="00000000">
              <w:rPr>
                <w:sz w:val="28"/>
                <w:szCs w:val="28"/>
                <w:rtl w:val="0"/>
              </w:rPr>
              <w:t xml:space="preserve">Team Captain name- </w:t>
            </w:r>
            <w:r w:rsidDel="00000000" w:rsidR="00000000" w:rsidRPr="00000000">
              <w:rPr>
                <w:rtl w:val="0"/>
              </w:rPr>
            </w:r>
          </w:p>
          <w:p w:rsidR="00000000" w:rsidDel="00000000" w:rsidP="00000000" w:rsidRDefault="00000000" w:rsidRPr="00000000" w14:paraId="00000056">
            <w:pPr>
              <w:rPr>
                <w:b w:val="1"/>
                <w:bCs w:val="1"/>
                <w:color w:val="4f81bd"/>
                <w:sz w:val="28"/>
                <w:szCs w:val="28"/>
              </w:rPr>
            </w:pPr>
            <w:r w:rsidDel="00000000" w:rsidR="00000000" w:rsidRPr="00000000">
              <w:rPr>
                <w:rtl w:val="0"/>
              </w:rPr>
            </w:r>
          </w:p>
          <w:p w:rsidR="00000000" w:rsidDel="00000000" w:rsidP="00000000" w:rsidRDefault="00000000" w:rsidRPr="00000000" w14:paraId="00000057">
            <w:pPr>
              <w:rPr>
                <w:sz w:val="28"/>
                <w:szCs w:val="28"/>
              </w:rPr>
            </w:pP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rPr>
                <w:b w:val="1"/>
                <w:bCs w:val="1"/>
                <w:color w:val="4f81bd"/>
                <w:sz w:val="28"/>
                <w:szCs w:val="28"/>
              </w:rPr>
            </w:pPr>
            <w:r w:rsidDel="00000000" w:rsidR="00000000" w:rsidRPr="00000000">
              <w:rPr>
                <w:sz w:val="28"/>
                <w:szCs w:val="28"/>
                <w:rtl w:val="0"/>
              </w:rPr>
              <w:t xml:space="preserve">Email address- </w:t>
            </w:r>
            <w:r w:rsidDel="00000000" w:rsidR="00000000" w:rsidRPr="00000000">
              <w:rPr>
                <w:rtl w:val="0"/>
              </w:rPr>
            </w:r>
          </w:p>
          <w:p w:rsidR="00000000" w:rsidDel="00000000" w:rsidP="00000000" w:rsidRDefault="00000000" w:rsidRPr="00000000" w14:paraId="00000059">
            <w:pPr>
              <w:rPr>
                <w:b w:val="1"/>
                <w:bCs w:val="1"/>
                <w:color w:val="4f81bd"/>
                <w:sz w:val="28"/>
                <w:szCs w:val="28"/>
              </w:rPr>
            </w:pPr>
            <w:r w:rsidDel="00000000" w:rsidR="00000000" w:rsidRPr="00000000">
              <w:rPr>
                <w:rtl w:val="0"/>
              </w:rPr>
            </w:r>
          </w:p>
          <w:p w:rsidR="00000000" w:rsidDel="00000000" w:rsidP="00000000" w:rsidRDefault="00000000" w:rsidRPr="00000000" w14:paraId="0000005A">
            <w:pPr>
              <w:rPr>
                <w:sz w:val="28"/>
                <w:szCs w:val="28"/>
              </w:rPr>
            </w:pPr>
            <w:r w:rsidDel="00000000" w:rsidR="00000000" w:rsidRPr="00000000">
              <w:rPr>
                <w:rtl w:val="0"/>
              </w:rPr>
            </w:r>
          </w:p>
          <w:p w:rsidR="00000000" w:rsidDel="00000000" w:rsidP="00000000" w:rsidRDefault="00000000" w:rsidRPr="00000000" w14:paraId="0000005B">
            <w:pPr>
              <w:rPr>
                <w:b w:val="1"/>
                <w:bCs w:val="1"/>
                <w:color w:val="4f81bd"/>
                <w:sz w:val="28"/>
                <w:szCs w:val="28"/>
              </w:rPr>
            </w:pPr>
            <w:r w:rsidDel="00000000" w:rsidR="00000000" w:rsidRPr="00000000">
              <w:rPr>
                <w:sz w:val="28"/>
                <w:szCs w:val="28"/>
                <w:rtl w:val="0"/>
              </w:rPr>
              <w:t xml:space="preserve">Contact number-</w:t>
            </w:r>
            <w:r w:rsidDel="00000000" w:rsidR="00000000" w:rsidRPr="00000000">
              <w:rPr>
                <w:rtl w:val="0"/>
              </w:rPr>
            </w:r>
          </w:p>
          <w:p w:rsidR="00000000" w:rsidDel="00000000" w:rsidP="00000000" w:rsidRDefault="00000000" w:rsidRPr="00000000" w14:paraId="0000005C">
            <w:pPr>
              <w:rPr>
                <w:sz w:val="28"/>
                <w:szCs w:val="28"/>
              </w:rPr>
            </w:pPr>
            <w:r w:rsidDel="00000000" w:rsidR="00000000" w:rsidRPr="00000000">
              <w:rPr>
                <w:rtl w:val="0"/>
              </w:rPr>
            </w:r>
          </w:p>
          <w:p w:rsidR="00000000" w:rsidDel="00000000" w:rsidP="00000000" w:rsidRDefault="00000000" w:rsidRPr="00000000" w14:paraId="0000005D">
            <w:pPr>
              <w:rPr>
                <w:sz w:val="28"/>
                <w:szCs w:val="28"/>
              </w:rPr>
            </w:pPr>
            <w:r w:rsidDel="00000000" w:rsidR="00000000" w:rsidRPr="00000000">
              <w:rPr>
                <w:rtl w:val="0"/>
              </w:rPr>
            </w:r>
          </w:p>
        </w:tc>
      </w:tr>
      <w:tr>
        <w:trPr>
          <w:cantSplit w:val="1"/>
          <w:trHeight w:val="431"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5F">
            <w:pPr>
              <w:rPr>
                <w:sz w:val="28"/>
                <w:szCs w:val="28"/>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r>
    </w:tbl>
    <w:p w:rsidR="00000000" w:rsidDel="00000000" w:rsidP="00000000" w:rsidRDefault="00000000" w:rsidRPr="00000000" w14:paraId="00000062">
      <w:pPr>
        <w:jc w:val="center"/>
        <w:rPr>
          <w:b w:val="1"/>
          <w:bCs w:val="1"/>
          <w:sz w:val="32"/>
          <w:szCs w:val="32"/>
        </w:rPr>
      </w:pPr>
      <w:r w:rsidDel="00000000" w:rsidR="00000000" w:rsidRPr="00000000">
        <w:rPr>
          <w:rtl w:val="0"/>
        </w:rPr>
      </w:r>
    </w:p>
    <w:tbl>
      <w:tblPr>
        <w:tblStyle w:val="Table2"/>
        <w:tblW w:w="10890.0" w:type="dxa"/>
        <w:jc w:val="left"/>
        <w:tblInd w:w="-9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90"/>
        <w:tblGridChange w:id="0">
          <w:tblGrid>
            <w:gridCol w:w="10890"/>
          </w:tblGrid>
        </w:tblGridChange>
      </w:tblGrid>
      <w:tr>
        <w:trPr>
          <w:cantSplit w:val="0"/>
          <w:trHeight w:val="641" w:hRule="atLeast"/>
          <w:tblHeader w:val="0"/>
        </w:trPr>
        <w:tc>
          <w:tcPr>
            <w:shd w:fill="auto" w:val="clear"/>
          </w:tcPr>
          <w:p w:rsidR="00000000" w:rsidDel="00000000" w:rsidP="00000000" w:rsidRDefault="00000000" w:rsidRPr="00000000" w14:paraId="00000063">
            <w:pPr>
              <w:rPr>
                <w:sz w:val="28"/>
                <w:szCs w:val="28"/>
              </w:rPr>
            </w:pPr>
            <w:r w:rsidDel="00000000" w:rsidR="00000000" w:rsidRPr="00000000">
              <w:rPr>
                <w:sz w:val="28"/>
                <w:szCs w:val="28"/>
                <w:rtl w:val="0"/>
              </w:rPr>
              <w:t xml:space="preserve">HJ’s &amp; QJ’s available -                          </w:t>
            </w:r>
          </w:p>
          <w:p w:rsidR="00000000" w:rsidDel="00000000" w:rsidP="00000000" w:rsidRDefault="00000000" w:rsidRPr="00000000" w14:paraId="00000064">
            <w:pPr>
              <w:rPr>
                <w:sz w:val="28"/>
                <w:szCs w:val="28"/>
              </w:rPr>
            </w:pPr>
            <w:r w:rsidDel="00000000" w:rsidR="00000000" w:rsidRPr="00000000">
              <w:rPr>
                <w:rtl w:val="0"/>
              </w:rPr>
            </w:r>
          </w:p>
          <w:p w:rsidR="00000000" w:rsidDel="00000000" w:rsidP="00000000" w:rsidRDefault="00000000" w:rsidRPr="00000000" w14:paraId="00000065">
            <w:pPr>
              <w:rPr>
                <w:sz w:val="28"/>
                <w:szCs w:val="28"/>
              </w:rPr>
            </w:pPr>
            <w:r w:rsidDel="00000000" w:rsidR="00000000" w:rsidRPr="00000000">
              <w:rPr>
                <w:sz w:val="28"/>
                <w:szCs w:val="28"/>
                <w:rtl w:val="0"/>
              </w:rPr>
              <w:t xml:space="preserve">Provisional judges available -                  </w:t>
            </w:r>
          </w:p>
          <w:p w:rsidR="00000000" w:rsidDel="00000000" w:rsidP="00000000" w:rsidRDefault="00000000" w:rsidRPr="00000000" w14:paraId="00000066">
            <w:pPr>
              <w:rPr>
                <w:sz w:val="28"/>
                <w:szCs w:val="28"/>
              </w:rPr>
            </w:pPr>
            <w:r w:rsidDel="00000000" w:rsidR="00000000" w:rsidRPr="00000000">
              <w:rPr>
                <w:rtl w:val="0"/>
              </w:rPr>
            </w:r>
          </w:p>
          <w:p w:rsidR="00000000" w:rsidDel="00000000" w:rsidP="00000000" w:rsidRDefault="00000000" w:rsidRPr="00000000" w14:paraId="00000067">
            <w:pPr>
              <w:rPr>
                <w:sz w:val="28"/>
                <w:szCs w:val="28"/>
              </w:rPr>
            </w:pPr>
            <w:r w:rsidDel="00000000" w:rsidR="00000000" w:rsidRPr="00000000">
              <w:rPr>
                <w:sz w:val="28"/>
                <w:szCs w:val="28"/>
                <w:rtl w:val="0"/>
              </w:rPr>
              <w:t xml:space="preserve">Measuring officials available -                    </w:t>
            </w:r>
          </w:p>
          <w:p w:rsidR="00000000" w:rsidDel="00000000" w:rsidP="00000000" w:rsidRDefault="00000000" w:rsidRPr="00000000" w14:paraId="00000068">
            <w:pPr>
              <w:rPr>
                <w:sz w:val="28"/>
                <w:szCs w:val="28"/>
              </w:rPr>
            </w:pPr>
            <w:r w:rsidDel="00000000" w:rsidR="00000000" w:rsidRPr="00000000">
              <w:rPr>
                <w:rtl w:val="0"/>
              </w:rPr>
            </w:r>
          </w:p>
        </w:tc>
      </w:tr>
      <w:tr>
        <w:trPr>
          <w:cantSplit w:val="0"/>
          <w:trHeight w:val="641" w:hRule="atLeast"/>
          <w:tblHeader w:val="0"/>
        </w:trPr>
        <w:tc>
          <w:tcPr>
            <w:tcBorders>
              <w:bottom w:color="000000" w:space="0" w:sz="0" w:val="nil"/>
            </w:tcBorders>
            <w:shd w:fill="auto" w:val="clear"/>
          </w:tcPr>
          <w:p w:rsidR="00000000" w:rsidDel="00000000" w:rsidP="00000000" w:rsidRDefault="00000000" w:rsidRPr="00000000" w14:paraId="00000069">
            <w:pPr>
              <w:rPr>
                <w:sz w:val="28"/>
                <w:szCs w:val="28"/>
              </w:rPr>
            </w:pPr>
            <w:r w:rsidDel="00000000" w:rsidR="00000000" w:rsidRPr="00000000">
              <w:rPr>
                <w:rtl w:val="0"/>
              </w:rPr>
            </w:r>
          </w:p>
          <w:p w:rsidR="00000000" w:rsidDel="00000000" w:rsidP="00000000" w:rsidRDefault="00000000" w:rsidRPr="00000000" w14:paraId="0000006A">
            <w:pPr>
              <w:rPr>
                <w:sz w:val="28"/>
                <w:szCs w:val="28"/>
              </w:rPr>
            </w:pPr>
            <w:r w:rsidDel="00000000" w:rsidR="00000000" w:rsidRPr="00000000">
              <w:rPr>
                <w:sz w:val="28"/>
                <w:szCs w:val="28"/>
                <w:rtl w:val="0"/>
              </w:rPr>
              <w:t xml:space="preserve">Number of camping units @ £10 per unit per night (Fri &amp; Sat only)</w:t>
            </w:r>
          </w:p>
          <w:p w:rsidR="00000000" w:rsidDel="00000000" w:rsidP="00000000" w:rsidRDefault="00000000" w:rsidRPr="00000000" w14:paraId="0000006B">
            <w:pPr>
              <w:rPr>
                <w:sz w:val="28"/>
                <w:szCs w:val="28"/>
              </w:rPr>
            </w:pPr>
            <w:r w:rsidDel="00000000" w:rsidR="00000000" w:rsidRPr="00000000">
              <w:rPr>
                <w:rtl w:val="0"/>
              </w:rPr>
            </w:r>
          </w:p>
          <w:p w:rsidR="00000000" w:rsidDel="00000000" w:rsidP="00000000" w:rsidRDefault="00000000" w:rsidRPr="00000000" w14:paraId="0000006C">
            <w:pPr>
              <w:rPr>
                <w:b w:val="1"/>
                <w:bCs w:val="1"/>
                <w:color w:val="4f81bd"/>
                <w:sz w:val="28"/>
                <w:szCs w:val="28"/>
              </w:rPr>
            </w:pPr>
            <w:r w:rsidDel="00000000" w:rsidR="00000000" w:rsidRPr="00000000">
              <w:rPr>
                <w:sz w:val="28"/>
                <w:szCs w:val="28"/>
                <w:rtl w:val="0"/>
              </w:rPr>
              <w:t xml:space="preserve">No. of camping pitches required - </w:t>
            </w:r>
            <w:r w:rsidDel="00000000" w:rsidR="00000000" w:rsidRPr="00000000">
              <w:rPr>
                <w:rtl w:val="0"/>
              </w:rPr>
            </w:r>
          </w:p>
          <w:p w:rsidR="00000000" w:rsidDel="00000000" w:rsidP="00000000" w:rsidRDefault="00000000" w:rsidRPr="00000000" w14:paraId="0000006D">
            <w:pPr>
              <w:rPr>
                <w:b w:val="1"/>
                <w:bCs w:val="1"/>
                <w:color w:val="4f81bd"/>
                <w:sz w:val="28"/>
                <w:szCs w:val="28"/>
              </w:rPr>
            </w:pPr>
            <w:r w:rsidDel="00000000" w:rsidR="00000000" w:rsidRPr="00000000">
              <w:rPr>
                <w:rtl w:val="0"/>
              </w:rPr>
            </w:r>
          </w:p>
        </w:tc>
      </w:tr>
      <w:tr>
        <w:trPr>
          <w:cantSplit w:val="0"/>
          <w:trHeight w:val="80" w:hRule="atLeast"/>
          <w:tblHeader w:val="0"/>
        </w:trPr>
        <w:tc>
          <w:tcPr>
            <w:tcBorders>
              <w:top w:color="000000" w:space="0" w:sz="0" w:val="nil"/>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E">
            <w:pPr>
              <w:rPr>
                <w:sz w:val="28"/>
                <w:szCs w:val="28"/>
              </w:rPr>
            </w:pPr>
            <w:r w:rsidDel="00000000" w:rsidR="00000000" w:rsidRPr="00000000">
              <w:rPr>
                <w:rtl w:val="0"/>
              </w:rPr>
            </w:r>
          </w:p>
        </w:tc>
      </w:tr>
    </w:tbl>
    <w:p w:rsidR="00000000" w:rsidDel="00000000" w:rsidP="00000000" w:rsidRDefault="00000000" w:rsidRPr="00000000" w14:paraId="0000006F">
      <w:pPr>
        <w:rPr>
          <w:sz w:val="28"/>
          <w:szCs w:val="28"/>
        </w:rPr>
      </w:pPr>
      <w:r w:rsidDel="00000000" w:rsidR="00000000" w:rsidRPr="00000000">
        <w:rPr>
          <w:rtl w:val="0"/>
        </w:rPr>
      </w:r>
    </w:p>
    <w:p w:rsidR="00000000" w:rsidDel="00000000" w:rsidP="00000000" w:rsidRDefault="00000000" w:rsidRPr="00000000" w14:paraId="00000070">
      <w:pPr>
        <w:rPr>
          <w:sz w:val="28"/>
          <w:szCs w:val="28"/>
        </w:rPr>
      </w:pPr>
      <w:r w:rsidDel="00000000" w:rsidR="00000000" w:rsidRPr="00000000">
        <w:rPr>
          <w:rtl w:val="0"/>
        </w:rPr>
      </w:r>
    </w:p>
    <w:p w:rsidR="00000000" w:rsidDel="00000000" w:rsidP="00000000" w:rsidRDefault="00000000" w:rsidRPr="00000000" w14:paraId="00000071">
      <w:pPr>
        <w:rPr>
          <w:sz w:val="28"/>
          <w:szCs w:val="28"/>
        </w:rPr>
      </w:pPr>
      <w:r w:rsidDel="00000000" w:rsidR="00000000" w:rsidRPr="00000000">
        <w:rPr>
          <w:rtl w:val="0"/>
        </w:rPr>
      </w:r>
    </w:p>
    <w:p w:rsidR="00000000" w:rsidDel="00000000" w:rsidP="00000000" w:rsidRDefault="00000000" w:rsidRPr="00000000" w14:paraId="00000072">
      <w:pPr>
        <w:rPr>
          <w:sz w:val="28"/>
          <w:szCs w:val="28"/>
        </w:rPr>
      </w:pPr>
      <w:r w:rsidDel="00000000" w:rsidR="00000000" w:rsidRPr="00000000">
        <w:rPr>
          <w:rtl w:val="0"/>
        </w:rPr>
      </w:r>
    </w:p>
    <w:p w:rsidR="00000000" w:rsidDel="00000000" w:rsidP="00000000" w:rsidRDefault="00000000" w:rsidRPr="00000000" w14:paraId="00000073">
      <w:pPr>
        <w:rPr>
          <w:sz w:val="28"/>
          <w:szCs w:val="28"/>
        </w:rPr>
      </w:pPr>
      <w:r w:rsidDel="00000000" w:rsidR="00000000" w:rsidRPr="00000000">
        <w:rPr>
          <w:rtl w:val="0"/>
        </w:rPr>
      </w:r>
    </w:p>
    <w:p w:rsidR="00000000" w:rsidDel="00000000" w:rsidP="00000000" w:rsidRDefault="00000000" w:rsidRPr="00000000" w14:paraId="00000074">
      <w:pPr>
        <w:rPr>
          <w:sz w:val="28"/>
          <w:szCs w:val="28"/>
        </w:rPr>
      </w:pPr>
      <w:r w:rsidDel="00000000" w:rsidR="00000000" w:rsidRPr="00000000">
        <w:rPr>
          <w:rtl w:val="0"/>
        </w:rPr>
      </w:r>
    </w:p>
    <w:p w:rsidR="00000000" w:rsidDel="00000000" w:rsidP="00000000" w:rsidRDefault="00000000" w:rsidRPr="00000000" w14:paraId="00000075">
      <w:pPr>
        <w:rPr>
          <w:b w:val="1"/>
          <w:bCs w:val="1"/>
          <w:sz w:val="28"/>
          <w:szCs w:val="28"/>
        </w:rPr>
      </w:pPr>
      <w:r w:rsidDel="00000000" w:rsidR="00000000" w:rsidRPr="00000000">
        <w:rPr>
          <w:b w:val="1"/>
          <w:bCs w:val="1"/>
          <w:sz w:val="28"/>
          <w:szCs w:val="28"/>
          <w:rtl w:val="0"/>
        </w:rPr>
        <w:t xml:space="preserve">Foundation</w:t>
      </w:r>
    </w:p>
    <w:p w:rsidR="00000000" w:rsidDel="00000000" w:rsidP="00000000" w:rsidRDefault="00000000" w:rsidRPr="00000000" w14:paraId="00000076">
      <w:pPr>
        <w:rPr>
          <w:b w:val="1"/>
          <w:bCs w:val="1"/>
          <w:sz w:val="28"/>
          <w:szCs w:val="28"/>
        </w:rPr>
      </w:pPr>
      <w:r w:rsidDel="00000000" w:rsidR="00000000" w:rsidRPr="00000000">
        <w:rPr>
          <w:rtl w:val="0"/>
        </w:rPr>
      </w:r>
    </w:p>
    <w:tbl>
      <w:tblPr>
        <w:tblStyle w:val="Table3"/>
        <w:tblW w:w="9590.0" w:type="dxa"/>
        <w:jc w:val="left"/>
        <w:tblInd w:w="-9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95"/>
        <w:gridCol w:w="4795"/>
        <w:tblGridChange w:id="0">
          <w:tblGrid>
            <w:gridCol w:w="4795"/>
            <w:gridCol w:w="4795"/>
          </w:tblGrid>
        </w:tblGridChange>
      </w:tblGrid>
      <w:tr>
        <w:trPr>
          <w:cantSplit w:val="0"/>
          <w:trHeight w:val="247" w:hRule="atLeast"/>
          <w:tblHeader w:val="0"/>
        </w:trPr>
        <w:tc>
          <w:tcPr/>
          <w:p w:rsidR="00000000" w:rsidDel="00000000" w:rsidP="00000000" w:rsidRDefault="00000000" w:rsidRPr="00000000" w14:paraId="00000077">
            <w:pPr>
              <w:rPr>
                <w:sz w:val="28"/>
                <w:szCs w:val="28"/>
              </w:rPr>
            </w:pPr>
            <w:r w:rsidDel="00000000" w:rsidR="00000000" w:rsidRPr="00000000">
              <w:rPr>
                <w:sz w:val="28"/>
                <w:szCs w:val="28"/>
                <w:rtl w:val="0"/>
              </w:rPr>
              <w:t xml:space="preserve">Foundation Team Name</w:t>
            </w:r>
          </w:p>
        </w:tc>
        <w:tc>
          <w:tcPr/>
          <w:p w:rsidR="00000000" w:rsidDel="00000000" w:rsidP="00000000" w:rsidRDefault="00000000" w:rsidRPr="00000000" w14:paraId="00000078">
            <w:pPr>
              <w:rPr>
                <w:sz w:val="28"/>
                <w:szCs w:val="28"/>
              </w:rPr>
            </w:pPr>
            <w:r w:rsidDel="00000000" w:rsidR="00000000" w:rsidRPr="00000000">
              <w:rPr>
                <w:rtl w:val="0"/>
              </w:rPr>
            </w:r>
          </w:p>
        </w:tc>
      </w:tr>
      <w:tr>
        <w:trPr>
          <w:cantSplit w:val="0"/>
          <w:trHeight w:val="247" w:hRule="atLeast"/>
          <w:tblHeader w:val="0"/>
        </w:trPr>
        <w:tc>
          <w:tcPr/>
          <w:p w:rsidR="00000000" w:rsidDel="00000000" w:rsidP="00000000" w:rsidRDefault="00000000" w:rsidRPr="00000000" w14:paraId="00000079">
            <w:pPr>
              <w:rPr>
                <w:b w:val="1"/>
                <w:bCs w:val="1"/>
                <w:color w:val="4f81bd"/>
                <w:sz w:val="28"/>
                <w:szCs w:val="28"/>
              </w:rPr>
            </w:pPr>
            <w:r w:rsidDel="00000000" w:rsidR="00000000" w:rsidRPr="00000000">
              <w:rPr>
                <w:sz w:val="28"/>
                <w:szCs w:val="28"/>
                <w:rtl w:val="0"/>
              </w:rPr>
              <w:t xml:space="preserve">(1)</w:t>
            </w:r>
            <w:r w:rsidDel="00000000" w:rsidR="00000000" w:rsidRPr="00000000">
              <w:rPr>
                <w:rtl w:val="0"/>
              </w:rPr>
            </w:r>
          </w:p>
        </w:tc>
        <w:tc>
          <w:tcPr/>
          <w:p w:rsidR="00000000" w:rsidDel="00000000" w:rsidP="00000000" w:rsidRDefault="00000000" w:rsidRPr="00000000" w14:paraId="0000007A">
            <w:pPr>
              <w:rPr>
                <w:b w:val="1"/>
                <w:bCs w:val="1"/>
                <w:color w:val="4f81bd"/>
                <w:sz w:val="28"/>
                <w:szCs w:val="28"/>
              </w:rPr>
            </w:pPr>
            <w:r w:rsidDel="00000000" w:rsidR="00000000" w:rsidRPr="00000000">
              <w:rPr>
                <w:rtl w:val="0"/>
              </w:rPr>
            </w:r>
          </w:p>
        </w:tc>
      </w:tr>
      <w:tr>
        <w:trPr>
          <w:cantSplit w:val="0"/>
          <w:trHeight w:val="247" w:hRule="atLeast"/>
          <w:tblHeader w:val="0"/>
        </w:trPr>
        <w:tc>
          <w:tcPr/>
          <w:p w:rsidR="00000000" w:rsidDel="00000000" w:rsidP="00000000" w:rsidRDefault="00000000" w:rsidRPr="00000000" w14:paraId="0000007B">
            <w:pPr>
              <w:rPr>
                <w:b w:val="1"/>
                <w:bCs w:val="1"/>
                <w:color w:val="4f81bd"/>
                <w:sz w:val="28"/>
                <w:szCs w:val="28"/>
              </w:rPr>
            </w:pPr>
            <w:r w:rsidDel="00000000" w:rsidR="00000000" w:rsidRPr="00000000">
              <w:rPr>
                <w:sz w:val="28"/>
                <w:szCs w:val="28"/>
                <w:rtl w:val="0"/>
              </w:rPr>
              <w:t xml:space="preserve">(2)</w:t>
            </w:r>
            <w:r w:rsidDel="00000000" w:rsidR="00000000" w:rsidRPr="00000000">
              <w:rPr>
                <w:rtl w:val="0"/>
              </w:rPr>
            </w:r>
          </w:p>
        </w:tc>
        <w:tc>
          <w:tcPr/>
          <w:p w:rsidR="00000000" w:rsidDel="00000000" w:rsidP="00000000" w:rsidRDefault="00000000" w:rsidRPr="00000000" w14:paraId="0000007C">
            <w:pPr>
              <w:rPr>
                <w:b w:val="1"/>
                <w:bCs w:val="1"/>
                <w:color w:val="4f81bd"/>
                <w:sz w:val="28"/>
                <w:szCs w:val="28"/>
              </w:rPr>
            </w:pPr>
            <w:r w:rsidDel="00000000" w:rsidR="00000000" w:rsidRPr="00000000">
              <w:rPr>
                <w:rtl w:val="0"/>
              </w:rPr>
            </w:r>
          </w:p>
        </w:tc>
      </w:tr>
      <w:tr>
        <w:trPr>
          <w:cantSplit w:val="0"/>
          <w:trHeight w:val="247" w:hRule="atLeast"/>
          <w:tblHeader w:val="0"/>
        </w:trPr>
        <w:tc>
          <w:tcPr/>
          <w:p w:rsidR="00000000" w:rsidDel="00000000" w:rsidP="00000000" w:rsidRDefault="00000000" w:rsidRPr="00000000" w14:paraId="0000007D">
            <w:pPr>
              <w:rPr>
                <w:b w:val="1"/>
                <w:bCs w:val="1"/>
                <w:color w:val="4f81bd"/>
                <w:sz w:val="28"/>
                <w:szCs w:val="28"/>
              </w:rPr>
            </w:pPr>
            <w:r w:rsidDel="00000000" w:rsidR="00000000" w:rsidRPr="00000000">
              <w:rPr>
                <w:sz w:val="28"/>
                <w:szCs w:val="28"/>
                <w:rtl w:val="0"/>
              </w:rPr>
              <w:t xml:space="preserve">(3)</w:t>
            </w:r>
            <w:r w:rsidDel="00000000" w:rsidR="00000000" w:rsidRPr="00000000">
              <w:rPr>
                <w:rtl w:val="0"/>
              </w:rPr>
            </w:r>
          </w:p>
        </w:tc>
        <w:tc>
          <w:tcPr/>
          <w:p w:rsidR="00000000" w:rsidDel="00000000" w:rsidP="00000000" w:rsidRDefault="00000000" w:rsidRPr="00000000" w14:paraId="0000007E">
            <w:pPr>
              <w:rPr>
                <w:b w:val="1"/>
                <w:bCs w:val="1"/>
                <w:color w:val="4f81bd"/>
                <w:sz w:val="28"/>
                <w:szCs w:val="28"/>
              </w:rPr>
            </w:pPr>
            <w:r w:rsidDel="00000000" w:rsidR="00000000" w:rsidRPr="00000000">
              <w:rPr>
                <w:rtl w:val="0"/>
              </w:rPr>
            </w:r>
          </w:p>
        </w:tc>
      </w:tr>
    </w:tbl>
    <w:p w:rsidR="00000000" w:rsidDel="00000000" w:rsidP="00000000" w:rsidRDefault="00000000" w:rsidRPr="00000000" w14:paraId="0000007F">
      <w:pPr>
        <w:rPr>
          <w:sz w:val="28"/>
          <w:szCs w:val="28"/>
        </w:rPr>
      </w:pPr>
      <w:r w:rsidDel="00000000" w:rsidR="00000000" w:rsidRPr="00000000">
        <w:rPr>
          <w:rtl w:val="0"/>
        </w:rPr>
      </w:r>
    </w:p>
    <w:p w:rsidR="00000000" w:rsidDel="00000000" w:rsidP="00000000" w:rsidRDefault="00000000" w:rsidRPr="00000000" w14:paraId="00000080">
      <w:pPr>
        <w:rPr>
          <w:b w:val="1"/>
          <w:bCs w:val="1"/>
          <w:sz w:val="28"/>
          <w:szCs w:val="28"/>
        </w:rPr>
      </w:pPr>
      <w:r w:rsidDel="00000000" w:rsidR="00000000" w:rsidRPr="00000000">
        <w:rPr>
          <w:b w:val="1"/>
          <w:bCs w:val="1"/>
          <w:sz w:val="28"/>
          <w:szCs w:val="28"/>
          <w:rtl w:val="0"/>
        </w:rPr>
        <w:t xml:space="preserve">Ring Time</w:t>
      </w:r>
    </w:p>
    <w:p w:rsidR="00000000" w:rsidDel="00000000" w:rsidP="00000000" w:rsidRDefault="00000000" w:rsidRPr="00000000" w14:paraId="00000081">
      <w:pPr>
        <w:rPr>
          <w:b w:val="1"/>
          <w:bCs w:val="1"/>
          <w:sz w:val="28"/>
          <w:szCs w:val="28"/>
        </w:rPr>
      </w:pPr>
      <w:r w:rsidDel="00000000" w:rsidR="00000000" w:rsidRPr="00000000">
        <w:rPr>
          <w:rtl w:val="0"/>
        </w:rPr>
      </w:r>
    </w:p>
    <w:p w:rsidR="00000000" w:rsidDel="00000000" w:rsidP="00000000" w:rsidRDefault="00000000" w:rsidRPr="00000000" w14:paraId="00000082">
      <w:pPr>
        <w:rPr>
          <w:sz w:val="28"/>
          <w:szCs w:val="28"/>
        </w:rPr>
      </w:pPr>
      <w:r w:rsidDel="00000000" w:rsidR="00000000" w:rsidRPr="00000000">
        <w:rPr>
          <w:sz w:val="28"/>
          <w:szCs w:val="28"/>
          <w:rtl w:val="0"/>
        </w:rPr>
        <w:t xml:space="preserve">Ring time is available on Saturday night</w:t>
      </w:r>
    </w:p>
    <w:p w:rsidR="00000000" w:rsidDel="00000000" w:rsidP="00000000" w:rsidRDefault="00000000" w:rsidRPr="00000000" w14:paraId="00000083">
      <w:pPr>
        <w:rPr>
          <w:sz w:val="28"/>
          <w:szCs w:val="28"/>
        </w:rPr>
      </w:pPr>
      <w:r w:rsidDel="00000000" w:rsidR="00000000" w:rsidRPr="00000000">
        <w:rPr>
          <w:rtl w:val="0"/>
        </w:rPr>
      </w:r>
    </w:p>
    <w:p w:rsidR="00000000" w:rsidDel="00000000" w:rsidP="00000000" w:rsidRDefault="00000000" w:rsidRPr="00000000" w14:paraId="00000084">
      <w:pPr>
        <w:rPr>
          <w:b w:val="1"/>
          <w:bCs w:val="1"/>
          <w:sz w:val="28"/>
          <w:szCs w:val="28"/>
        </w:rPr>
      </w:pPr>
      <w:r w:rsidDel="00000000" w:rsidR="00000000" w:rsidRPr="00000000">
        <w:rPr>
          <w:b w:val="1"/>
          <w:bCs w:val="1"/>
          <w:sz w:val="28"/>
          <w:szCs w:val="28"/>
          <w:rtl w:val="0"/>
        </w:rPr>
        <w:t xml:space="preserve">Payment</w:t>
        <w:tab/>
        <w:tab/>
        <w:tab/>
        <w:tab/>
        <w:tab/>
        <w:tab/>
        <w:tab/>
        <w:t xml:space="preserve">£ Total</w:t>
      </w:r>
    </w:p>
    <w:p w:rsidR="00000000" w:rsidDel="00000000" w:rsidP="00000000" w:rsidRDefault="00000000" w:rsidRPr="00000000" w14:paraId="00000085">
      <w:pPr>
        <w:rPr>
          <w:sz w:val="28"/>
          <w:szCs w:val="28"/>
        </w:rPr>
      </w:pPr>
      <w:r w:rsidDel="00000000" w:rsidR="00000000" w:rsidRPr="00000000">
        <w:rPr>
          <w:rtl w:val="0"/>
        </w:rPr>
      </w:r>
    </w:p>
    <w:p w:rsidR="00000000" w:rsidDel="00000000" w:rsidP="00000000" w:rsidRDefault="00000000" w:rsidRPr="00000000" w14:paraId="00000086">
      <w:pPr>
        <w:rPr>
          <w:b w:val="1"/>
          <w:bCs w:val="1"/>
          <w:color w:val="00b050"/>
          <w:sz w:val="28"/>
          <w:szCs w:val="28"/>
        </w:rPr>
      </w:pPr>
      <w:r w:rsidDel="00000000" w:rsidR="00000000" w:rsidRPr="00000000">
        <w:rPr>
          <w:sz w:val="28"/>
          <w:szCs w:val="28"/>
          <w:rtl w:val="0"/>
        </w:rPr>
        <w:t xml:space="preserve">Open teams @£50 per team </w:t>
        <w:tab/>
        <w:tab/>
        <w:tab/>
        <w:t xml:space="preserve">–      </w:t>
      </w:r>
      <w:r w:rsidDel="00000000" w:rsidR="00000000" w:rsidRPr="00000000">
        <w:rPr>
          <w:rtl w:val="0"/>
        </w:rPr>
      </w:r>
    </w:p>
    <w:p w:rsidR="00000000" w:rsidDel="00000000" w:rsidP="00000000" w:rsidRDefault="00000000" w:rsidRPr="00000000" w14:paraId="00000087">
      <w:pPr>
        <w:rPr>
          <w:sz w:val="28"/>
          <w:szCs w:val="28"/>
        </w:rPr>
      </w:pPr>
      <w:r w:rsidDel="00000000" w:rsidR="00000000" w:rsidRPr="00000000">
        <w:rPr>
          <w:rtl w:val="0"/>
        </w:rPr>
      </w:r>
    </w:p>
    <w:p w:rsidR="00000000" w:rsidDel="00000000" w:rsidP="00000000" w:rsidRDefault="00000000" w:rsidRPr="00000000" w14:paraId="00000088">
      <w:pPr>
        <w:rPr>
          <w:sz w:val="28"/>
          <w:szCs w:val="28"/>
        </w:rPr>
      </w:pPr>
      <w:r w:rsidDel="00000000" w:rsidR="00000000" w:rsidRPr="00000000">
        <w:rPr>
          <w:sz w:val="28"/>
          <w:szCs w:val="28"/>
          <w:rtl w:val="0"/>
        </w:rPr>
        <w:t xml:space="preserve">Foundation teams @£40 per team</w:t>
      </w:r>
    </w:p>
    <w:p w:rsidR="00000000" w:rsidDel="00000000" w:rsidP="00000000" w:rsidRDefault="00000000" w:rsidRPr="00000000" w14:paraId="00000089">
      <w:pPr>
        <w:rPr>
          <w:b w:val="1"/>
          <w:bCs w:val="1"/>
          <w:color w:val="00b050"/>
          <w:sz w:val="28"/>
          <w:szCs w:val="28"/>
        </w:rPr>
      </w:pPr>
      <w:r w:rsidDel="00000000" w:rsidR="00000000" w:rsidRPr="00000000">
        <w:rPr>
          <w:sz w:val="28"/>
          <w:szCs w:val="28"/>
          <w:rtl w:val="0"/>
        </w:rPr>
        <w:tab/>
        <w:t xml:space="preserve">–     </w:t>
      </w:r>
      <w:r w:rsidDel="00000000" w:rsidR="00000000" w:rsidRPr="00000000">
        <w:rPr>
          <w:rtl w:val="0"/>
        </w:rPr>
      </w:r>
    </w:p>
    <w:p w:rsidR="00000000" w:rsidDel="00000000" w:rsidP="00000000" w:rsidRDefault="00000000" w:rsidRPr="00000000" w14:paraId="0000008A">
      <w:pPr>
        <w:rPr>
          <w:sz w:val="28"/>
          <w:szCs w:val="28"/>
        </w:rPr>
      </w:pPr>
      <w:r w:rsidDel="00000000" w:rsidR="00000000" w:rsidRPr="00000000">
        <w:rPr>
          <w:rtl w:val="0"/>
        </w:rPr>
      </w:r>
    </w:p>
    <w:p w:rsidR="00000000" w:rsidDel="00000000" w:rsidP="00000000" w:rsidRDefault="00000000" w:rsidRPr="00000000" w14:paraId="0000008B">
      <w:pPr>
        <w:rPr>
          <w:b w:val="1"/>
          <w:bCs w:val="1"/>
          <w:color w:val="00b050"/>
          <w:sz w:val="28"/>
          <w:szCs w:val="28"/>
        </w:rPr>
      </w:pPr>
      <w:r w:rsidDel="00000000" w:rsidR="00000000" w:rsidRPr="00000000">
        <w:rPr>
          <w:sz w:val="28"/>
          <w:szCs w:val="28"/>
          <w:rtl w:val="0"/>
        </w:rPr>
        <w:t xml:space="preserve">Camping pitches @£10 per unit per night </w:t>
        <w:tab/>
        <w:tab/>
        <w:tab/>
        <w:t xml:space="preserve"> –   </w:t>
      </w:r>
      <w:r w:rsidDel="00000000" w:rsidR="00000000" w:rsidRPr="00000000">
        <w:rPr>
          <w:rtl w:val="0"/>
        </w:rPr>
      </w:r>
    </w:p>
    <w:p w:rsidR="00000000" w:rsidDel="00000000" w:rsidP="00000000" w:rsidRDefault="00000000" w:rsidRPr="00000000" w14:paraId="0000008C">
      <w:pPr>
        <w:rPr>
          <w:sz w:val="28"/>
          <w:szCs w:val="28"/>
        </w:rPr>
      </w:pPr>
      <w:r w:rsidDel="00000000" w:rsidR="00000000" w:rsidRPr="00000000">
        <w:rPr>
          <w:rtl w:val="0"/>
        </w:rPr>
      </w:r>
    </w:p>
    <w:p w:rsidR="00000000" w:rsidDel="00000000" w:rsidP="00000000" w:rsidRDefault="00000000" w:rsidRPr="00000000" w14:paraId="0000008D">
      <w:pPr>
        <w:rPr>
          <w:sz w:val="28"/>
          <w:szCs w:val="28"/>
        </w:rPr>
      </w:pPr>
      <w:r w:rsidDel="00000000" w:rsidR="00000000" w:rsidRPr="00000000">
        <w:rPr>
          <w:sz w:val="28"/>
          <w:szCs w:val="28"/>
          <w:rtl w:val="0"/>
        </w:rPr>
        <w:t xml:space="preserve">  </w:t>
      </w:r>
    </w:p>
    <w:p w:rsidR="00000000" w:rsidDel="00000000" w:rsidP="00000000" w:rsidRDefault="00000000" w:rsidRPr="00000000" w14:paraId="0000008E">
      <w:pPr>
        <w:rPr>
          <w:sz w:val="28"/>
          <w:szCs w:val="28"/>
        </w:rPr>
      </w:pPr>
      <w:r w:rsidDel="00000000" w:rsidR="00000000" w:rsidRPr="00000000">
        <w:rPr>
          <w:rtl w:val="0"/>
        </w:rPr>
      </w:r>
    </w:p>
    <w:tbl>
      <w:tblPr>
        <w:tblStyle w:val="Table4"/>
        <w:tblpPr w:leftFromText="181" w:rightFromText="181" w:topFromText="0" w:bottomFromText="0" w:vertAnchor="text" w:horzAnchor="text" w:tblpX="7899" w:tblpY="250"/>
        <w:tblW w:w="17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tblGridChange w:id="0">
          <w:tblGrid>
            <w:gridCol w:w="1701"/>
          </w:tblGrid>
        </w:tblGridChange>
      </w:tblGrid>
      <w:tr>
        <w:trPr>
          <w:cantSplit w:val="0"/>
          <w:tblHeader w:val="0"/>
        </w:trPr>
        <w:tc>
          <w:tcPr/>
          <w:p w:rsidR="00000000" w:rsidDel="00000000" w:rsidP="00000000" w:rsidRDefault="00000000" w:rsidRPr="00000000" w14:paraId="0000008F">
            <w:pPr>
              <w:rPr>
                <w:b w:val="1"/>
                <w:bCs w:val="1"/>
                <w:color w:val="4f81bd"/>
                <w:sz w:val="28"/>
                <w:szCs w:val="28"/>
              </w:rPr>
            </w:pPr>
            <w:r w:rsidDel="00000000" w:rsidR="00000000" w:rsidRPr="00000000">
              <w:rPr>
                <w:rtl w:val="0"/>
              </w:rPr>
            </w:r>
          </w:p>
          <w:p w:rsidR="00000000" w:rsidDel="00000000" w:rsidP="00000000" w:rsidRDefault="00000000" w:rsidRPr="00000000" w14:paraId="00000090">
            <w:pPr>
              <w:rPr>
                <w:b w:val="1"/>
                <w:bCs w:val="1"/>
                <w:color w:val="4f81bd"/>
                <w:sz w:val="28"/>
                <w:szCs w:val="28"/>
              </w:rPr>
            </w:pPr>
            <w:r w:rsidDel="00000000" w:rsidR="00000000" w:rsidRPr="00000000">
              <w:rPr>
                <w:b w:val="1"/>
                <w:bCs w:val="1"/>
                <w:color w:val="4f81bd"/>
                <w:sz w:val="28"/>
                <w:szCs w:val="28"/>
                <w:rtl w:val="0"/>
              </w:rPr>
              <w:t xml:space="preserve">£ </w:t>
            </w:r>
          </w:p>
          <w:p w:rsidR="00000000" w:rsidDel="00000000" w:rsidP="00000000" w:rsidRDefault="00000000" w:rsidRPr="00000000" w14:paraId="00000091">
            <w:pPr>
              <w:rPr>
                <w:sz w:val="28"/>
                <w:szCs w:val="28"/>
              </w:rPr>
            </w:pPr>
            <w:r w:rsidDel="00000000" w:rsidR="00000000" w:rsidRPr="00000000">
              <w:rPr>
                <w:rtl w:val="0"/>
              </w:rPr>
            </w:r>
          </w:p>
        </w:tc>
      </w:tr>
    </w:tbl>
    <w:p w:rsidR="00000000" w:rsidDel="00000000" w:rsidP="00000000" w:rsidRDefault="00000000" w:rsidRPr="00000000" w14:paraId="00000092">
      <w:pPr>
        <w:rPr>
          <w:sz w:val="28"/>
          <w:szCs w:val="28"/>
        </w:rPr>
      </w:pPr>
      <w:r w:rsidDel="00000000" w:rsidR="00000000" w:rsidRPr="00000000">
        <w:rPr>
          <w:rtl w:val="0"/>
        </w:rPr>
      </w:r>
    </w:p>
    <w:p w:rsidR="00000000" w:rsidDel="00000000" w:rsidP="00000000" w:rsidRDefault="00000000" w:rsidRPr="00000000" w14:paraId="00000093">
      <w:pPr>
        <w:rPr>
          <w:b w:val="1"/>
          <w:bCs w:val="1"/>
          <w:sz w:val="28"/>
          <w:szCs w:val="28"/>
        </w:rPr>
      </w:pPr>
      <w:r w:rsidDel="00000000" w:rsidR="00000000" w:rsidRPr="00000000">
        <w:rPr>
          <w:b w:val="1"/>
          <w:bCs w:val="1"/>
          <w:color w:val="404040"/>
          <w:sz w:val="28"/>
          <w:szCs w:val="28"/>
          <w:rtl w:val="0"/>
        </w:rPr>
        <w:t xml:space="preserve">Total entry fee paid: </w:t>
      </w:r>
      <w:r w:rsidDel="00000000" w:rsidR="00000000" w:rsidRPr="00000000">
        <w:rPr>
          <w:b w:val="1"/>
          <w:bCs w:val="1"/>
          <w:sz w:val="28"/>
          <w:szCs w:val="28"/>
          <w:rtl w:val="0"/>
        </w:rPr>
        <w:tab/>
        <w:tab/>
        <w:tab/>
      </w:r>
    </w:p>
    <w:p w:rsidR="00000000" w:rsidDel="00000000" w:rsidP="00000000" w:rsidRDefault="00000000" w:rsidRPr="00000000" w14:paraId="00000094">
      <w:pPr>
        <w:rPr>
          <w:sz w:val="28"/>
          <w:szCs w:val="28"/>
        </w:rPr>
      </w:pPr>
      <w:r w:rsidDel="00000000" w:rsidR="00000000" w:rsidRPr="00000000">
        <w:rPr>
          <w:rtl w:val="0"/>
        </w:rPr>
      </w:r>
    </w:p>
    <w:p w:rsidR="00000000" w:rsidDel="00000000" w:rsidP="00000000" w:rsidRDefault="00000000" w:rsidRPr="00000000" w14:paraId="00000095">
      <w:pPr>
        <w:rPr>
          <w:b w:val="1"/>
          <w:bCs w:val="1"/>
          <w:sz w:val="24"/>
          <w:szCs w:val="24"/>
        </w:rPr>
      </w:pPr>
      <w:r w:rsidDel="00000000" w:rsidR="00000000" w:rsidRPr="00000000">
        <w:rPr>
          <w:rtl w:val="0"/>
        </w:rPr>
      </w:r>
    </w:p>
    <w:p w:rsidR="00000000" w:rsidDel="00000000" w:rsidP="00000000" w:rsidRDefault="00000000" w:rsidRPr="00000000" w14:paraId="00000096">
      <w:pPr>
        <w:rPr>
          <w:b w:val="1"/>
          <w:bCs w:val="1"/>
          <w:sz w:val="24"/>
          <w:szCs w:val="24"/>
        </w:rPr>
      </w:pPr>
      <w:r w:rsidDel="00000000" w:rsidR="00000000" w:rsidRPr="00000000">
        <w:rPr>
          <w:rtl w:val="0"/>
        </w:rPr>
      </w:r>
    </w:p>
    <w:p w:rsidR="00000000" w:rsidDel="00000000" w:rsidP="00000000" w:rsidRDefault="00000000" w:rsidRPr="00000000" w14:paraId="00000097">
      <w:pPr>
        <w:rPr>
          <w:b w:val="1"/>
          <w:bCs w:val="1"/>
          <w:sz w:val="24"/>
          <w:szCs w:val="24"/>
        </w:rPr>
      </w:pPr>
      <w:r w:rsidDel="00000000" w:rsidR="00000000" w:rsidRPr="00000000">
        <w:rPr>
          <w:rtl w:val="0"/>
        </w:rPr>
      </w:r>
    </w:p>
    <w:p w:rsidR="00000000" w:rsidDel="00000000" w:rsidP="00000000" w:rsidRDefault="00000000" w:rsidRPr="00000000" w14:paraId="00000098">
      <w:pPr>
        <w:rPr>
          <w:b w:val="1"/>
          <w:bCs w:val="1"/>
          <w:sz w:val="24"/>
          <w:szCs w:val="24"/>
        </w:rPr>
      </w:pPr>
      <w:r w:rsidDel="00000000" w:rsidR="00000000" w:rsidRPr="00000000">
        <w:rPr>
          <w:rtl w:val="0"/>
        </w:rPr>
      </w:r>
    </w:p>
    <w:p w:rsidR="00000000" w:rsidDel="00000000" w:rsidP="00000000" w:rsidRDefault="00000000" w:rsidRPr="00000000" w14:paraId="00000099">
      <w:pPr>
        <w:rPr>
          <w:rFonts w:ascii="Arial" w:cs="Arial" w:eastAsia="Arial" w:hAnsi="Arial"/>
          <w:sz w:val="32"/>
          <w:szCs w:val="32"/>
        </w:rPr>
      </w:pPr>
      <w:r w:rsidDel="00000000" w:rsidR="00000000" w:rsidRPr="00000000">
        <w:rPr>
          <w:rFonts w:ascii="Arial" w:cs="Arial" w:eastAsia="Arial" w:hAnsi="Arial"/>
          <w:sz w:val="32"/>
          <w:szCs w:val="32"/>
          <w:rtl w:val="0"/>
        </w:rPr>
        <w:t xml:space="preserve">Online entry</w:t>
      </w:r>
    </w:p>
    <w:p w:rsidR="00000000" w:rsidDel="00000000" w:rsidP="00000000" w:rsidRDefault="00000000" w:rsidRPr="00000000" w14:paraId="0000009A">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9B">
      <w:pPr>
        <w:rPr>
          <w:rFonts w:ascii="Arial" w:cs="Arial" w:eastAsia="Arial" w:hAnsi="Arial"/>
          <w:sz w:val="32"/>
          <w:szCs w:val="32"/>
        </w:rPr>
      </w:pPr>
      <w:hyperlink r:id="rId6">
        <w:r w:rsidDel="00000000" w:rsidR="00000000" w:rsidRPr="00000000">
          <w:rPr>
            <w:rFonts w:ascii="Arial" w:cs="Arial" w:eastAsia="Arial" w:hAnsi="Arial"/>
            <w:color w:val="1155cc"/>
            <w:sz w:val="32"/>
            <w:szCs w:val="32"/>
            <w:u w:val="single"/>
            <w:rtl w:val="0"/>
          </w:rPr>
          <w:t xml:space="preserve">https://form.jotform.com/261552913009050</w:t>
        </w:r>
      </w:hyperlink>
      <w:r w:rsidDel="00000000" w:rsidR="00000000" w:rsidRPr="00000000">
        <w:rPr>
          <w:rtl w:val="0"/>
        </w:rPr>
      </w:r>
    </w:p>
    <w:p w:rsidR="00000000" w:rsidDel="00000000" w:rsidP="00000000" w:rsidRDefault="00000000" w:rsidRPr="00000000" w14:paraId="0000009C">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9D">
      <w:pPr>
        <w:rPr>
          <w:rFonts w:ascii="Arial" w:cs="Arial" w:eastAsia="Arial" w:hAnsi="Arial"/>
          <w:sz w:val="32"/>
          <w:szCs w:val="32"/>
        </w:rPr>
      </w:pPr>
      <w:r w:rsidDel="00000000" w:rsidR="00000000" w:rsidRPr="00000000">
        <w:rPr>
          <w:rFonts w:ascii="Arial" w:cs="Arial" w:eastAsia="Arial" w:hAnsi="Arial"/>
          <w:sz w:val="32"/>
          <w:szCs w:val="32"/>
          <w:rtl w:val="0"/>
        </w:rPr>
        <w:t xml:space="preserve"> Or email</w:t>
      </w:r>
    </w:p>
    <w:p w:rsidR="00000000" w:rsidDel="00000000" w:rsidP="00000000" w:rsidRDefault="00000000" w:rsidRPr="00000000" w14:paraId="0000009E">
      <w:pPr>
        <w:rPr>
          <w:rFonts w:ascii="Arial" w:cs="Arial" w:eastAsia="Arial" w:hAnsi="Arial"/>
          <w:sz w:val="32"/>
          <w:szCs w:val="32"/>
        </w:rPr>
      </w:pPr>
      <w:r w:rsidDel="00000000" w:rsidR="00000000" w:rsidRPr="00000000">
        <w:rPr>
          <w:rFonts w:ascii="Arial" w:cs="Arial" w:eastAsia="Arial" w:hAnsi="Arial"/>
          <w:sz w:val="32"/>
          <w:szCs w:val="32"/>
          <w:rtl w:val="0"/>
        </w:rPr>
        <w:t xml:space="preserve">sarahjwallace1971@gmail.com</w:t>
      </w:r>
    </w:p>
    <w:p w:rsidR="00000000" w:rsidDel="00000000" w:rsidP="00000000" w:rsidRDefault="00000000" w:rsidRPr="00000000" w14:paraId="0000009F">
      <w:pP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A0">
      <w:pPr>
        <w:rPr>
          <w:rFonts w:ascii="Arial" w:cs="Arial" w:eastAsia="Arial" w:hAnsi="Arial"/>
          <w:sz w:val="32"/>
          <w:szCs w:val="32"/>
        </w:rPr>
      </w:pPr>
      <w:r w:rsidDel="00000000" w:rsidR="00000000" w:rsidRPr="00000000">
        <w:rPr>
          <w:rFonts w:ascii="Arial" w:cs="Arial" w:eastAsia="Arial" w:hAnsi="Arial"/>
          <w:sz w:val="32"/>
          <w:szCs w:val="32"/>
          <w:rtl w:val="0"/>
        </w:rPr>
        <w:t xml:space="preserve">Please make payment via bank transfer to -</w:t>
      </w:r>
    </w:p>
    <w:p w:rsidR="00000000" w:rsidDel="00000000" w:rsidP="00000000" w:rsidRDefault="00000000" w:rsidRPr="00000000" w14:paraId="000000A1">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A2">
      <w:pPr>
        <w:rPr>
          <w:rFonts w:ascii="Arial" w:cs="Arial" w:eastAsia="Arial" w:hAnsi="Arial"/>
          <w:sz w:val="32"/>
          <w:szCs w:val="32"/>
        </w:rPr>
      </w:pPr>
      <w:r w:rsidDel="00000000" w:rsidR="00000000" w:rsidRPr="00000000">
        <w:rPr>
          <w:rFonts w:ascii="Arial" w:cs="Arial" w:eastAsia="Arial" w:hAnsi="Arial"/>
          <w:sz w:val="32"/>
          <w:szCs w:val="32"/>
          <w:rtl w:val="0"/>
        </w:rPr>
        <w:t xml:space="preserve">Lomond Flyball </w:t>
      </w:r>
    </w:p>
    <w:p w:rsidR="00000000" w:rsidDel="00000000" w:rsidP="00000000" w:rsidRDefault="00000000" w:rsidRPr="00000000" w14:paraId="000000A3">
      <w:pPr>
        <w:rPr>
          <w:rFonts w:ascii="Arial" w:cs="Arial" w:eastAsia="Arial" w:hAnsi="Arial"/>
          <w:sz w:val="28"/>
          <w:szCs w:val="28"/>
        </w:rPr>
      </w:pPr>
      <w:r w:rsidDel="00000000" w:rsidR="00000000" w:rsidRPr="00000000">
        <w:rPr>
          <w:rFonts w:ascii="Arial" w:cs="Arial" w:eastAsia="Arial" w:hAnsi="Arial"/>
          <w:sz w:val="28"/>
          <w:szCs w:val="28"/>
          <w:rtl w:val="0"/>
        </w:rPr>
        <w:t xml:space="preserve">87-37-75</w:t>
      </w:r>
    </w:p>
    <w:p w:rsidR="00000000" w:rsidDel="00000000" w:rsidP="00000000" w:rsidRDefault="00000000" w:rsidRPr="00000000" w14:paraId="000000A4">
      <w:pPr>
        <w:rPr>
          <w:rFonts w:ascii="Arial" w:cs="Arial" w:eastAsia="Arial" w:hAnsi="Arial"/>
          <w:sz w:val="28"/>
          <w:szCs w:val="28"/>
        </w:rPr>
      </w:pPr>
      <w:r w:rsidDel="00000000" w:rsidR="00000000" w:rsidRPr="00000000">
        <w:rPr>
          <w:rFonts w:ascii="Arial" w:cs="Arial" w:eastAsia="Arial" w:hAnsi="Arial"/>
          <w:sz w:val="28"/>
          <w:szCs w:val="28"/>
          <w:rtl w:val="0"/>
        </w:rPr>
        <w:t xml:space="preserve">79685368</w:t>
      </w:r>
    </w:p>
    <w:p w:rsidR="00000000" w:rsidDel="00000000" w:rsidP="00000000" w:rsidRDefault="00000000" w:rsidRPr="00000000" w14:paraId="000000A5">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6">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7">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8">
      <w:pPr>
        <w:jc w:val="center"/>
        <w:rPr>
          <w:rFonts w:ascii="Arial" w:cs="Arial" w:eastAsia="Arial" w:hAnsi="Arial"/>
          <w:b w:val="1"/>
          <w:bCs w:val="1"/>
          <w:color w:val="e36c09"/>
          <w:sz w:val="36"/>
          <w:szCs w:val="36"/>
        </w:rPr>
      </w:pPr>
      <w:r w:rsidDel="00000000" w:rsidR="00000000" w:rsidRPr="00000000">
        <w:rPr>
          <w:rFonts w:ascii="Arial" w:cs="Arial" w:eastAsia="Arial" w:hAnsi="Arial"/>
          <w:b w:val="1"/>
          <w:bCs w:val="1"/>
          <w:color w:val="e36c09"/>
          <w:sz w:val="36"/>
          <w:szCs w:val="36"/>
          <w:rtl w:val="0"/>
        </w:rPr>
        <w:t xml:space="preserve">Please use your team name as reference for payment. Payment must accompany entry to be accepted.</w:t>
      </w:r>
    </w:p>
    <w:p w:rsidR="00000000" w:rsidDel="00000000" w:rsidP="00000000" w:rsidRDefault="00000000" w:rsidRPr="00000000" w14:paraId="000000A9">
      <w:pPr>
        <w:rPr>
          <w:b w:val="1"/>
          <w:bCs w:val="1"/>
          <w:sz w:val="28"/>
          <w:szCs w:val="28"/>
        </w:rPr>
      </w:pPr>
      <w:r w:rsidDel="00000000" w:rsidR="00000000" w:rsidRPr="00000000">
        <w:rPr>
          <w:rtl w:val="0"/>
        </w:rPr>
      </w:r>
    </w:p>
    <w:sectPr>
      <w:pgSz w:h="16838" w:w="11906" w:orient="portrait"/>
      <w:pgMar w:bottom="851" w:top="1134"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Rounded"/>
  <w:font w:name="Bodoni">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90" w:hanging="39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upperLetter"/>
      <w:lvlText w:val="(%1)"/>
      <w:lvlJc w:val="left"/>
      <w:pPr>
        <w:ind w:left="840" w:hanging="45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both"/>
    </w:pPr>
    <w:rPr>
      <w:color w:val="ff0000"/>
      <w:sz w:val="36"/>
      <w:szCs w:val="36"/>
    </w:rPr>
  </w:style>
  <w:style w:type="paragraph" w:styleId="Heading2">
    <w:name w:val="heading 2"/>
    <w:basedOn w:val="Normal"/>
    <w:next w:val="Normal"/>
    <w:pPr>
      <w:keepNext w:val="1"/>
    </w:pPr>
    <w:rPr>
      <w:b w:val="1"/>
      <w:bCs w:val="1"/>
      <w:sz w:val="28"/>
      <w:szCs w:val="28"/>
    </w:rPr>
  </w:style>
  <w:style w:type="paragraph" w:styleId="Heading3">
    <w:name w:val="heading 3"/>
    <w:basedOn w:val="Normal"/>
    <w:next w:val="Normal"/>
    <w:pPr>
      <w:keepNext w:val="1"/>
    </w:pPr>
    <w:rPr>
      <w:sz w:val="28"/>
      <w:szCs w:val="28"/>
    </w:rPr>
  </w:style>
  <w:style w:type="paragraph" w:styleId="Heading4">
    <w:name w:val="heading 4"/>
    <w:basedOn w:val="Normal"/>
    <w:next w:val="Normal"/>
    <w:pPr>
      <w:keepNext w:val="1"/>
      <w:jc w:val="center"/>
    </w:pPr>
    <w:rPr>
      <w:sz w:val="28"/>
      <w:szCs w:val="28"/>
    </w:rPr>
  </w:style>
  <w:style w:type="paragraph" w:styleId="Heading5">
    <w:name w:val="heading 5"/>
    <w:basedOn w:val="Normal"/>
    <w:next w:val="Normal"/>
    <w:pPr>
      <w:keepNext w:val="1"/>
      <w:jc w:val="center"/>
    </w:pPr>
    <w:rPr>
      <w:sz w:val="40"/>
      <w:szCs w:val="40"/>
    </w:rPr>
  </w:style>
  <w:style w:type="paragraph" w:styleId="Heading6">
    <w:name w:val="heading 6"/>
    <w:basedOn w:val="Normal"/>
    <w:next w:val="Normal"/>
    <w:pPr>
      <w:keepNext w:val="1"/>
      <w:jc w:val="center"/>
    </w:pPr>
    <w:rPr>
      <w:b w:val="1"/>
      <w:bCs w:val="1"/>
      <w:color w:val="ff6600"/>
      <w:sz w:val="48"/>
      <w:szCs w:val="4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orm.jotform.com/26155291300905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doni-regular.ttf"/><Relationship Id="rId2" Type="http://schemas.openxmlformats.org/officeDocument/2006/relationships/font" Target="fonts/Bodoni-bold.ttf"/><Relationship Id="rId3" Type="http://schemas.openxmlformats.org/officeDocument/2006/relationships/font" Target="fonts/Bodoni-italic.ttf"/><Relationship Id="rId4" Type="http://schemas.openxmlformats.org/officeDocument/2006/relationships/font" Target="fonts/Bodoni-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e3ddcc7a6f8cd19f2fa1fcc9031c486af587e5edd44af1837dfd41fbb4347ba1</vt:lpwstr>
  </property>
</Properties>
</file>